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0443" w14:textId="77777777" w:rsidR="00DA0D37" w:rsidRPr="00A62689" w:rsidRDefault="00A6485F">
      <w:pPr>
        <w:pStyle w:val="Heading1"/>
        <w:spacing w:before="79" w:line="275" w:lineRule="exact"/>
      </w:pPr>
      <w:r w:rsidRPr="00A62689">
        <w:t>BOARD</w:t>
      </w:r>
      <w:r w:rsidRPr="00A62689">
        <w:rPr>
          <w:spacing w:val="-5"/>
        </w:rPr>
        <w:t xml:space="preserve"> </w:t>
      </w:r>
      <w:r w:rsidRPr="00A62689">
        <w:t>OF</w:t>
      </w:r>
      <w:r w:rsidRPr="00A62689">
        <w:rPr>
          <w:spacing w:val="-5"/>
        </w:rPr>
        <w:t xml:space="preserve"> </w:t>
      </w:r>
      <w:r w:rsidRPr="00A62689">
        <w:t>DIRECTORS</w:t>
      </w:r>
      <w:r w:rsidRPr="00A62689">
        <w:rPr>
          <w:spacing w:val="-4"/>
        </w:rPr>
        <w:t xml:space="preserve"> </w:t>
      </w:r>
      <w:r w:rsidRPr="00A62689">
        <w:rPr>
          <w:spacing w:val="-2"/>
        </w:rPr>
        <w:t>BIOGRAPHIES</w:t>
      </w:r>
    </w:p>
    <w:p w14:paraId="6EF7838F" w14:textId="77777777" w:rsidR="00DA0D37" w:rsidRPr="00A62689" w:rsidRDefault="00A6485F">
      <w:pPr>
        <w:pStyle w:val="ListParagraph"/>
        <w:numPr>
          <w:ilvl w:val="0"/>
          <w:numId w:val="1"/>
        </w:numPr>
        <w:tabs>
          <w:tab w:val="left" w:pos="479"/>
        </w:tabs>
        <w:ind w:right="116"/>
        <w:rPr>
          <w:sz w:val="24"/>
          <w:szCs w:val="24"/>
        </w:rPr>
      </w:pPr>
      <w:r w:rsidRPr="00A62689">
        <w:rPr>
          <w:b/>
          <w:sz w:val="24"/>
          <w:szCs w:val="24"/>
        </w:rPr>
        <w:t>Suzanne</w:t>
      </w:r>
      <w:r w:rsidRPr="00A62689">
        <w:rPr>
          <w:b/>
          <w:spacing w:val="-4"/>
          <w:sz w:val="24"/>
          <w:szCs w:val="24"/>
        </w:rPr>
        <w:t xml:space="preserve"> </w:t>
      </w:r>
      <w:r w:rsidRPr="00A62689">
        <w:rPr>
          <w:b/>
          <w:sz w:val="24"/>
          <w:szCs w:val="24"/>
        </w:rPr>
        <w:t>Loughlin</w:t>
      </w:r>
      <w:r w:rsidRPr="00A62689">
        <w:rPr>
          <w:sz w:val="24"/>
          <w:szCs w:val="24"/>
        </w:rPr>
        <w:t>,</w:t>
      </w:r>
      <w:r w:rsidRPr="00A62689">
        <w:rPr>
          <w:spacing w:val="-3"/>
          <w:sz w:val="24"/>
          <w:szCs w:val="24"/>
        </w:rPr>
        <w:t xml:space="preserve"> </w:t>
      </w:r>
      <w:r w:rsidRPr="00A62689">
        <w:rPr>
          <w:sz w:val="24"/>
          <w:szCs w:val="24"/>
        </w:rPr>
        <w:t>Chairperson</w:t>
      </w:r>
      <w:r w:rsidRPr="00A62689">
        <w:rPr>
          <w:spacing w:val="-4"/>
          <w:sz w:val="24"/>
          <w:szCs w:val="24"/>
        </w:rPr>
        <w:t xml:space="preserve"> </w:t>
      </w:r>
      <w:r w:rsidRPr="00A62689">
        <w:rPr>
          <w:sz w:val="24"/>
          <w:szCs w:val="24"/>
        </w:rPr>
        <w:t>of</w:t>
      </w:r>
      <w:r w:rsidRPr="00A62689">
        <w:rPr>
          <w:spacing w:val="-4"/>
          <w:sz w:val="24"/>
          <w:szCs w:val="24"/>
        </w:rPr>
        <w:t xml:space="preserve"> </w:t>
      </w:r>
      <w:r w:rsidRPr="00A62689">
        <w:rPr>
          <w:sz w:val="24"/>
          <w:szCs w:val="24"/>
        </w:rPr>
        <w:t>the</w:t>
      </w:r>
      <w:r w:rsidRPr="00A62689">
        <w:rPr>
          <w:spacing w:val="-3"/>
          <w:sz w:val="24"/>
          <w:szCs w:val="24"/>
        </w:rPr>
        <w:t xml:space="preserve"> </w:t>
      </w:r>
      <w:r w:rsidRPr="00A62689">
        <w:rPr>
          <w:sz w:val="24"/>
          <w:szCs w:val="24"/>
        </w:rPr>
        <w:t>County</w:t>
      </w:r>
      <w:r w:rsidRPr="00A62689">
        <w:rPr>
          <w:spacing w:val="-8"/>
          <w:sz w:val="24"/>
          <w:szCs w:val="24"/>
        </w:rPr>
        <w:t xml:space="preserve"> </w:t>
      </w:r>
      <w:r w:rsidRPr="00A62689">
        <w:rPr>
          <w:sz w:val="24"/>
          <w:szCs w:val="24"/>
        </w:rPr>
        <w:t>of</w:t>
      </w:r>
      <w:r w:rsidRPr="00A62689">
        <w:rPr>
          <w:spacing w:val="-3"/>
          <w:sz w:val="24"/>
          <w:szCs w:val="24"/>
        </w:rPr>
        <w:t xml:space="preserve"> </w:t>
      </w:r>
      <w:r w:rsidRPr="00A62689">
        <w:rPr>
          <w:sz w:val="24"/>
          <w:szCs w:val="24"/>
        </w:rPr>
        <w:t>Sullivan</w:t>
      </w:r>
      <w:r w:rsidRPr="00A62689">
        <w:rPr>
          <w:spacing w:val="-3"/>
          <w:sz w:val="24"/>
          <w:szCs w:val="24"/>
        </w:rPr>
        <w:t xml:space="preserve"> </w:t>
      </w:r>
      <w:r w:rsidRPr="00A62689">
        <w:rPr>
          <w:sz w:val="24"/>
          <w:szCs w:val="24"/>
        </w:rPr>
        <w:t>IDA.</w:t>
      </w:r>
      <w:r w:rsidRPr="00A62689">
        <w:rPr>
          <w:spacing w:val="40"/>
          <w:sz w:val="24"/>
          <w:szCs w:val="24"/>
        </w:rPr>
        <w:t xml:space="preserve"> </w:t>
      </w:r>
      <w:r w:rsidRPr="00A62689">
        <w:rPr>
          <w:sz w:val="24"/>
          <w:szCs w:val="24"/>
        </w:rPr>
        <w:t>Appointed</w:t>
      </w:r>
      <w:r w:rsidRPr="00A62689">
        <w:rPr>
          <w:spacing w:val="-3"/>
          <w:sz w:val="24"/>
          <w:szCs w:val="24"/>
        </w:rPr>
        <w:t xml:space="preserve"> </w:t>
      </w:r>
      <w:r w:rsidRPr="00A62689">
        <w:rPr>
          <w:sz w:val="24"/>
          <w:szCs w:val="24"/>
        </w:rPr>
        <w:t>to</w:t>
      </w:r>
      <w:r w:rsidRPr="00A62689">
        <w:rPr>
          <w:spacing w:val="-2"/>
          <w:sz w:val="24"/>
          <w:szCs w:val="24"/>
        </w:rPr>
        <w:t xml:space="preserve"> </w:t>
      </w:r>
      <w:r w:rsidRPr="00A62689">
        <w:rPr>
          <w:sz w:val="24"/>
          <w:szCs w:val="24"/>
        </w:rPr>
        <w:t>the</w:t>
      </w:r>
      <w:r w:rsidRPr="00A62689">
        <w:rPr>
          <w:spacing w:val="-3"/>
          <w:sz w:val="24"/>
          <w:szCs w:val="24"/>
        </w:rPr>
        <w:t xml:space="preserve"> </w:t>
      </w:r>
      <w:r w:rsidRPr="00A62689">
        <w:rPr>
          <w:sz w:val="24"/>
          <w:szCs w:val="24"/>
        </w:rPr>
        <w:t>IDA</w:t>
      </w:r>
      <w:r w:rsidRPr="00A62689">
        <w:rPr>
          <w:spacing w:val="-3"/>
          <w:sz w:val="24"/>
          <w:szCs w:val="24"/>
        </w:rPr>
        <w:t xml:space="preserve"> </w:t>
      </w:r>
      <w:r w:rsidRPr="00A62689">
        <w:rPr>
          <w:sz w:val="24"/>
          <w:szCs w:val="24"/>
        </w:rPr>
        <w:t>Board on November 19, 2009, by</w:t>
      </w:r>
      <w:r w:rsidRPr="00A62689">
        <w:rPr>
          <w:spacing w:val="-1"/>
          <w:sz w:val="24"/>
          <w:szCs w:val="24"/>
        </w:rPr>
        <w:t xml:space="preserve"> </w:t>
      </w:r>
      <w:r w:rsidRPr="00A62689">
        <w:rPr>
          <w:sz w:val="24"/>
          <w:szCs w:val="24"/>
        </w:rPr>
        <w:t>the Sullivan County Legislators.</w:t>
      </w:r>
      <w:r w:rsidRPr="00A62689">
        <w:rPr>
          <w:spacing w:val="80"/>
          <w:sz w:val="24"/>
          <w:szCs w:val="24"/>
        </w:rPr>
        <w:t xml:space="preserve"> </w:t>
      </w:r>
      <w:r w:rsidRPr="00A62689">
        <w:rPr>
          <w:sz w:val="24"/>
          <w:szCs w:val="24"/>
        </w:rPr>
        <w:t>Ms. Loughlin is EVP and Chief Administrative</w:t>
      </w:r>
      <w:r w:rsidRPr="00A62689">
        <w:rPr>
          <w:spacing w:val="-4"/>
          <w:sz w:val="24"/>
          <w:szCs w:val="24"/>
        </w:rPr>
        <w:t xml:space="preserve"> </w:t>
      </w:r>
      <w:r w:rsidRPr="00A62689">
        <w:rPr>
          <w:sz w:val="24"/>
          <w:szCs w:val="24"/>
        </w:rPr>
        <w:t>Officer</w:t>
      </w:r>
      <w:r w:rsidRPr="00A62689">
        <w:rPr>
          <w:spacing w:val="-1"/>
          <w:sz w:val="24"/>
          <w:szCs w:val="24"/>
        </w:rPr>
        <w:t xml:space="preserve"> </w:t>
      </w:r>
      <w:r w:rsidRPr="00A62689">
        <w:rPr>
          <w:sz w:val="24"/>
          <w:szCs w:val="24"/>
        </w:rPr>
        <w:t>of Firestorm Solutions, LLC, a national consulting</w:t>
      </w:r>
      <w:r w:rsidRPr="00A62689">
        <w:rPr>
          <w:spacing w:val="-6"/>
          <w:sz w:val="24"/>
          <w:szCs w:val="24"/>
        </w:rPr>
        <w:t xml:space="preserve"> </w:t>
      </w:r>
      <w:r w:rsidRPr="00A62689">
        <w:rPr>
          <w:sz w:val="24"/>
          <w:szCs w:val="24"/>
        </w:rPr>
        <w:t>firm</w:t>
      </w:r>
      <w:r w:rsidRPr="00A62689">
        <w:rPr>
          <w:spacing w:val="-2"/>
          <w:sz w:val="24"/>
          <w:szCs w:val="24"/>
        </w:rPr>
        <w:t xml:space="preserve"> </w:t>
      </w:r>
      <w:r w:rsidRPr="00A62689">
        <w:rPr>
          <w:sz w:val="24"/>
          <w:szCs w:val="24"/>
        </w:rPr>
        <w:t>specializing</w:t>
      </w:r>
      <w:r w:rsidRPr="00A62689">
        <w:rPr>
          <w:spacing w:val="-4"/>
          <w:sz w:val="24"/>
          <w:szCs w:val="24"/>
        </w:rPr>
        <w:t xml:space="preserve"> </w:t>
      </w:r>
      <w:r w:rsidRPr="00A62689">
        <w:rPr>
          <w:sz w:val="24"/>
          <w:szCs w:val="24"/>
        </w:rPr>
        <w:t>in Crisis Management, Threat Assessment, Business Continuity Planning, and Critical Decision Support.</w:t>
      </w:r>
      <w:r w:rsidRPr="00A62689">
        <w:rPr>
          <w:spacing w:val="40"/>
          <w:sz w:val="24"/>
          <w:szCs w:val="24"/>
        </w:rPr>
        <w:t xml:space="preserve"> </w:t>
      </w:r>
      <w:r w:rsidRPr="00A62689">
        <w:rPr>
          <w:sz w:val="24"/>
          <w:szCs w:val="24"/>
        </w:rPr>
        <w:t>Ms. Loughlin is also a licensed attorney in the State of New York, and serves as a director on several non-profit boards, including Hudson Valley Pattern for Progress and the Sullivan County Partnership for Economic Development.</w:t>
      </w:r>
    </w:p>
    <w:p w14:paraId="287F03A8" w14:textId="052A2A38" w:rsidR="00DA0D37" w:rsidRPr="00A62689" w:rsidRDefault="00A62689">
      <w:pPr>
        <w:pStyle w:val="ListParagraph"/>
        <w:numPr>
          <w:ilvl w:val="0"/>
          <w:numId w:val="1"/>
        </w:numPr>
        <w:tabs>
          <w:tab w:val="left" w:pos="479"/>
          <w:tab w:val="left" w:pos="7099"/>
        </w:tabs>
        <w:ind w:right="280"/>
        <w:rPr>
          <w:sz w:val="24"/>
          <w:szCs w:val="24"/>
        </w:rPr>
      </w:pPr>
      <w:r w:rsidRPr="00A62689">
        <w:rPr>
          <w:b/>
          <w:sz w:val="24"/>
          <w:szCs w:val="24"/>
        </w:rPr>
        <w:t xml:space="preserve">Kathleen Lara, </w:t>
      </w:r>
      <w:r w:rsidRPr="00A62689">
        <w:rPr>
          <w:bCs/>
          <w:sz w:val="24"/>
          <w:szCs w:val="24"/>
        </w:rPr>
        <w:t xml:space="preserve">Vice Chairperson of the County of Sullivan IDA. </w:t>
      </w:r>
      <w:r w:rsidR="00C20625">
        <w:rPr>
          <w:bCs/>
          <w:sz w:val="24"/>
          <w:szCs w:val="24"/>
        </w:rPr>
        <w:t>Appointed to the IDA Board on March 30, 2023.</w:t>
      </w:r>
    </w:p>
    <w:p w14:paraId="2BBBFD81" w14:textId="77777777" w:rsidR="00DA0D37" w:rsidRPr="00A62689" w:rsidRDefault="00A6485F">
      <w:pPr>
        <w:pStyle w:val="ListParagraph"/>
        <w:numPr>
          <w:ilvl w:val="0"/>
          <w:numId w:val="1"/>
        </w:numPr>
        <w:tabs>
          <w:tab w:val="left" w:pos="479"/>
        </w:tabs>
        <w:spacing w:before="1"/>
        <w:ind w:right="188"/>
        <w:rPr>
          <w:sz w:val="24"/>
          <w:szCs w:val="24"/>
        </w:rPr>
      </w:pPr>
      <w:r w:rsidRPr="00A62689">
        <w:rPr>
          <w:b/>
          <w:sz w:val="24"/>
          <w:szCs w:val="24"/>
        </w:rPr>
        <w:t xml:space="preserve">Carol Roig, </w:t>
      </w:r>
      <w:r w:rsidRPr="00A62689">
        <w:rPr>
          <w:sz w:val="24"/>
          <w:szCs w:val="24"/>
        </w:rPr>
        <w:t>Secretary of the County of Sullivan IDA.</w:t>
      </w:r>
      <w:r w:rsidRPr="00A62689">
        <w:rPr>
          <w:spacing w:val="40"/>
          <w:sz w:val="24"/>
          <w:szCs w:val="24"/>
        </w:rPr>
        <w:t xml:space="preserve"> </w:t>
      </w:r>
      <w:r w:rsidRPr="00A62689">
        <w:rPr>
          <w:sz w:val="24"/>
          <w:szCs w:val="24"/>
        </w:rPr>
        <w:t>Appointed to the IDA Board March 20, 2014, by the Sullivan County Legislators.</w:t>
      </w:r>
      <w:r w:rsidRPr="00A62689">
        <w:rPr>
          <w:spacing w:val="40"/>
          <w:sz w:val="24"/>
          <w:szCs w:val="24"/>
        </w:rPr>
        <w:t xml:space="preserve"> </w:t>
      </w:r>
      <w:r w:rsidRPr="00A62689">
        <w:rPr>
          <w:sz w:val="24"/>
          <w:szCs w:val="24"/>
        </w:rPr>
        <w:t>Carol Roig has worked for more than 25 years as a communications and program specialist in the fields of community development, educational</w:t>
      </w:r>
      <w:r w:rsidRPr="00A62689">
        <w:rPr>
          <w:spacing w:val="-3"/>
          <w:sz w:val="24"/>
          <w:szCs w:val="24"/>
        </w:rPr>
        <w:t xml:space="preserve"> </w:t>
      </w:r>
      <w:r w:rsidRPr="00A62689">
        <w:rPr>
          <w:sz w:val="24"/>
          <w:szCs w:val="24"/>
        </w:rPr>
        <w:t>reform,</w:t>
      </w:r>
      <w:r w:rsidRPr="00A62689">
        <w:rPr>
          <w:spacing w:val="-3"/>
          <w:sz w:val="24"/>
          <w:szCs w:val="24"/>
        </w:rPr>
        <w:t xml:space="preserve"> </w:t>
      </w:r>
      <w:r w:rsidRPr="00A62689">
        <w:rPr>
          <w:sz w:val="24"/>
          <w:szCs w:val="24"/>
        </w:rPr>
        <w:t>energy</w:t>
      </w:r>
      <w:r w:rsidRPr="00A62689">
        <w:rPr>
          <w:spacing w:val="-5"/>
          <w:sz w:val="24"/>
          <w:szCs w:val="24"/>
        </w:rPr>
        <w:t xml:space="preserve"> </w:t>
      </w:r>
      <w:r w:rsidRPr="00A62689">
        <w:rPr>
          <w:sz w:val="24"/>
          <w:szCs w:val="24"/>
        </w:rPr>
        <w:t>policy,</w:t>
      </w:r>
      <w:r w:rsidRPr="00A62689">
        <w:rPr>
          <w:spacing w:val="-3"/>
          <w:sz w:val="24"/>
          <w:szCs w:val="24"/>
        </w:rPr>
        <w:t xml:space="preserve"> </w:t>
      </w:r>
      <w:r w:rsidRPr="00A62689">
        <w:rPr>
          <w:sz w:val="24"/>
          <w:szCs w:val="24"/>
        </w:rPr>
        <w:t>health</w:t>
      </w:r>
      <w:r w:rsidRPr="00A62689">
        <w:rPr>
          <w:spacing w:val="-3"/>
          <w:sz w:val="24"/>
          <w:szCs w:val="24"/>
        </w:rPr>
        <w:t xml:space="preserve"> </w:t>
      </w:r>
      <w:r w:rsidRPr="00A62689">
        <w:rPr>
          <w:sz w:val="24"/>
          <w:szCs w:val="24"/>
        </w:rPr>
        <w:t>planning,</w:t>
      </w:r>
      <w:r w:rsidRPr="00A62689">
        <w:rPr>
          <w:spacing w:val="-3"/>
          <w:sz w:val="24"/>
          <w:szCs w:val="24"/>
        </w:rPr>
        <w:t xml:space="preserve"> </w:t>
      </w:r>
      <w:r w:rsidRPr="00A62689">
        <w:rPr>
          <w:sz w:val="24"/>
          <w:szCs w:val="24"/>
        </w:rPr>
        <w:t>social</w:t>
      </w:r>
      <w:r w:rsidRPr="00A62689">
        <w:rPr>
          <w:spacing w:val="-3"/>
          <w:sz w:val="24"/>
          <w:szCs w:val="24"/>
        </w:rPr>
        <w:t xml:space="preserve"> </w:t>
      </w:r>
      <w:r w:rsidRPr="00A62689">
        <w:rPr>
          <w:sz w:val="24"/>
          <w:szCs w:val="24"/>
        </w:rPr>
        <w:t>services,</w:t>
      </w:r>
      <w:r w:rsidRPr="00A62689">
        <w:rPr>
          <w:spacing w:val="-3"/>
          <w:sz w:val="24"/>
          <w:szCs w:val="24"/>
        </w:rPr>
        <w:t xml:space="preserve"> </w:t>
      </w:r>
      <w:r w:rsidRPr="00A62689">
        <w:rPr>
          <w:sz w:val="24"/>
          <w:szCs w:val="24"/>
        </w:rPr>
        <w:t>tourism,</w:t>
      </w:r>
      <w:r w:rsidRPr="00A62689">
        <w:rPr>
          <w:spacing w:val="-3"/>
          <w:sz w:val="24"/>
          <w:szCs w:val="24"/>
        </w:rPr>
        <w:t xml:space="preserve"> </w:t>
      </w:r>
      <w:r w:rsidRPr="00A62689">
        <w:rPr>
          <w:sz w:val="24"/>
          <w:szCs w:val="24"/>
        </w:rPr>
        <w:t>and</w:t>
      </w:r>
      <w:r w:rsidRPr="00A62689">
        <w:rPr>
          <w:spacing w:val="-3"/>
          <w:sz w:val="24"/>
          <w:szCs w:val="24"/>
        </w:rPr>
        <w:t xml:space="preserve"> </w:t>
      </w:r>
      <w:r w:rsidRPr="00A62689">
        <w:rPr>
          <w:sz w:val="24"/>
          <w:szCs w:val="24"/>
        </w:rPr>
        <w:t>the</w:t>
      </w:r>
      <w:r w:rsidRPr="00A62689">
        <w:rPr>
          <w:spacing w:val="-3"/>
          <w:sz w:val="24"/>
          <w:szCs w:val="24"/>
        </w:rPr>
        <w:t xml:space="preserve"> </w:t>
      </w:r>
      <w:r w:rsidRPr="00A62689">
        <w:rPr>
          <w:sz w:val="24"/>
          <w:szCs w:val="24"/>
        </w:rPr>
        <w:t>arts.</w:t>
      </w:r>
      <w:r w:rsidRPr="00A62689">
        <w:rPr>
          <w:spacing w:val="40"/>
          <w:sz w:val="24"/>
          <w:szCs w:val="24"/>
        </w:rPr>
        <w:t xml:space="preserve"> </w:t>
      </w:r>
      <w:r w:rsidRPr="00A62689">
        <w:rPr>
          <w:sz w:val="24"/>
          <w:szCs w:val="24"/>
        </w:rPr>
        <w:t>She joined the staff of Sullivan Alliance for Sustainable Development in 2011 and served as Co- Executive Director from 2013 through 2016.</w:t>
      </w:r>
    </w:p>
    <w:p w14:paraId="65F8FD8D" w14:textId="77777777" w:rsidR="00DA0D37" w:rsidRPr="00A62689" w:rsidRDefault="00A6485F">
      <w:pPr>
        <w:pStyle w:val="ListParagraph"/>
        <w:numPr>
          <w:ilvl w:val="0"/>
          <w:numId w:val="1"/>
        </w:numPr>
        <w:tabs>
          <w:tab w:val="left" w:pos="479"/>
        </w:tabs>
        <w:ind w:right="259"/>
        <w:rPr>
          <w:sz w:val="24"/>
          <w:szCs w:val="24"/>
        </w:rPr>
      </w:pPr>
      <w:r w:rsidRPr="00A62689">
        <w:rPr>
          <w:b/>
          <w:sz w:val="24"/>
          <w:szCs w:val="24"/>
        </w:rPr>
        <w:t>Howard Siegel</w:t>
      </w:r>
      <w:r w:rsidRPr="00A62689">
        <w:rPr>
          <w:sz w:val="24"/>
          <w:szCs w:val="24"/>
        </w:rPr>
        <w:t>, Treasurer and CFO of the County of Sullivan IDA.</w:t>
      </w:r>
      <w:r w:rsidRPr="00A62689">
        <w:rPr>
          <w:spacing w:val="40"/>
          <w:sz w:val="24"/>
          <w:szCs w:val="24"/>
        </w:rPr>
        <w:t xml:space="preserve"> </w:t>
      </w:r>
      <w:r w:rsidRPr="00A62689">
        <w:rPr>
          <w:sz w:val="24"/>
          <w:szCs w:val="24"/>
        </w:rPr>
        <w:t>Appointed to the IDA Board</w:t>
      </w:r>
      <w:r w:rsidRPr="00A62689">
        <w:rPr>
          <w:spacing w:val="-3"/>
          <w:sz w:val="24"/>
          <w:szCs w:val="24"/>
        </w:rPr>
        <w:t xml:space="preserve"> </w:t>
      </w:r>
      <w:r w:rsidRPr="00A62689">
        <w:rPr>
          <w:sz w:val="24"/>
          <w:szCs w:val="24"/>
        </w:rPr>
        <w:t>March</w:t>
      </w:r>
      <w:r w:rsidRPr="00A62689">
        <w:rPr>
          <w:spacing w:val="-5"/>
          <w:sz w:val="24"/>
          <w:szCs w:val="24"/>
        </w:rPr>
        <w:t xml:space="preserve"> </w:t>
      </w:r>
      <w:r w:rsidRPr="00A62689">
        <w:rPr>
          <w:sz w:val="24"/>
          <w:szCs w:val="24"/>
        </w:rPr>
        <w:t>20,</w:t>
      </w:r>
      <w:r w:rsidRPr="00A62689">
        <w:rPr>
          <w:spacing w:val="-4"/>
          <w:sz w:val="24"/>
          <w:szCs w:val="24"/>
        </w:rPr>
        <w:t xml:space="preserve"> </w:t>
      </w:r>
      <w:r w:rsidRPr="00A62689">
        <w:rPr>
          <w:sz w:val="24"/>
          <w:szCs w:val="24"/>
        </w:rPr>
        <w:t>2014,</w:t>
      </w:r>
      <w:r w:rsidRPr="00A62689">
        <w:rPr>
          <w:spacing w:val="-4"/>
          <w:sz w:val="24"/>
          <w:szCs w:val="24"/>
        </w:rPr>
        <w:t xml:space="preserve"> </w:t>
      </w:r>
      <w:r w:rsidRPr="00A62689">
        <w:rPr>
          <w:sz w:val="24"/>
          <w:szCs w:val="24"/>
        </w:rPr>
        <w:t>by</w:t>
      </w:r>
      <w:r w:rsidRPr="00A62689">
        <w:rPr>
          <w:spacing w:val="-3"/>
          <w:sz w:val="24"/>
          <w:szCs w:val="24"/>
        </w:rPr>
        <w:t xml:space="preserve"> </w:t>
      </w:r>
      <w:r w:rsidRPr="00A62689">
        <w:rPr>
          <w:sz w:val="24"/>
          <w:szCs w:val="24"/>
        </w:rPr>
        <w:t>the</w:t>
      </w:r>
      <w:r w:rsidRPr="00A62689">
        <w:rPr>
          <w:spacing w:val="-5"/>
          <w:sz w:val="24"/>
          <w:szCs w:val="24"/>
        </w:rPr>
        <w:t xml:space="preserve"> </w:t>
      </w:r>
      <w:r w:rsidRPr="00A62689">
        <w:rPr>
          <w:sz w:val="24"/>
          <w:szCs w:val="24"/>
        </w:rPr>
        <w:t>Sullivan</w:t>
      </w:r>
      <w:r w:rsidRPr="00A62689">
        <w:rPr>
          <w:spacing w:val="-5"/>
          <w:sz w:val="24"/>
          <w:szCs w:val="24"/>
        </w:rPr>
        <w:t xml:space="preserve"> </w:t>
      </w:r>
      <w:r w:rsidRPr="00A62689">
        <w:rPr>
          <w:sz w:val="24"/>
          <w:szCs w:val="24"/>
        </w:rPr>
        <w:t>County</w:t>
      </w:r>
      <w:r w:rsidRPr="00A62689">
        <w:rPr>
          <w:spacing w:val="-4"/>
          <w:sz w:val="24"/>
          <w:szCs w:val="24"/>
        </w:rPr>
        <w:t xml:space="preserve"> </w:t>
      </w:r>
      <w:r w:rsidRPr="00A62689">
        <w:rPr>
          <w:sz w:val="24"/>
          <w:szCs w:val="24"/>
        </w:rPr>
        <w:t>Legislators.</w:t>
      </w:r>
      <w:r w:rsidRPr="00A62689">
        <w:rPr>
          <w:spacing w:val="40"/>
          <w:sz w:val="24"/>
          <w:szCs w:val="24"/>
        </w:rPr>
        <w:t xml:space="preserve"> </w:t>
      </w:r>
      <w:r w:rsidRPr="00A62689">
        <w:rPr>
          <w:sz w:val="24"/>
          <w:szCs w:val="24"/>
        </w:rPr>
        <w:t>Mr.</w:t>
      </w:r>
      <w:r w:rsidRPr="00A62689">
        <w:rPr>
          <w:spacing w:val="-4"/>
          <w:sz w:val="24"/>
          <w:szCs w:val="24"/>
        </w:rPr>
        <w:t xml:space="preserve"> </w:t>
      </w:r>
      <w:r w:rsidRPr="00A62689">
        <w:rPr>
          <w:sz w:val="24"/>
          <w:szCs w:val="24"/>
        </w:rPr>
        <w:t>Siegel</w:t>
      </w:r>
      <w:r w:rsidRPr="00A62689">
        <w:rPr>
          <w:spacing w:val="-5"/>
          <w:sz w:val="24"/>
          <w:szCs w:val="24"/>
        </w:rPr>
        <w:t xml:space="preserve"> </w:t>
      </w:r>
      <w:r w:rsidRPr="00A62689">
        <w:rPr>
          <w:sz w:val="24"/>
          <w:szCs w:val="24"/>
        </w:rPr>
        <w:t>is</w:t>
      </w:r>
      <w:r w:rsidRPr="00A62689">
        <w:rPr>
          <w:spacing w:val="-4"/>
          <w:sz w:val="24"/>
          <w:szCs w:val="24"/>
        </w:rPr>
        <w:t xml:space="preserve"> </w:t>
      </w:r>
      <w:r w:rsidRPr="00A62689">
        <w:rPr>
          <w:sz w:val="24"/>
          <w:szCs w:val="24"/>
        </w:rPr>
        <w:t>currently</w:t>
      </w:r>
      <w:r w:rsidRPr="00A62689">
        <w:rPr>
          <w:spacing w:val="-5"/>
          <w:sz w:val="24"/>
          <w:szCs w:val="24"/>
        </w:rPr>
        <w:t xml:space="preserve"> </w:t>
      </w:r>
      <w:r w:rsidRPr="00A62689">
        <w:rPr>
          <w:sz w:val="24"/>
          <w:szCs w:val="24"/>
        </w:rPr>
        <w:t xml:space="preserve">President and CEO of Irwin Siegel </w:t>
      </w:r>
      <w:proofErr w:type="gramStart"/>
      <w:r w:rsidRPr="00A62689">
        <w:rPr>
          <w:sz w:val="24"/>
          <w:szCs w:val="24"/>
        </w:rPr>
        <w:t>Agency,</w:t>
      </w:r>
      <w:proofErr w:type="gramEnd"/>
      <w:r w:rsidRPr="00A62689">
        <w:rPr>
          <w:sz w:val="24"/>
          <w:szCs w:val="24"/>
        </w:rPr>
        <w:t xml:space="preserve"> Inc.</w:t>
      </w:r>
      <w:r w:rsidRPr="00A62689">
        <w:rPr>
          <w:spacing w:val="40"/>
          <w:sz w:val="24"/>
          <w:szCs w:val="24"/>
        </w:rPr>
        <w:t xml:space="preserve"> </w:t>
      </w:r>
      <w:r w:rsidRPr="00A62689">
        <w:rPr>
          <w:sz w:val="24"/>
          <w:szCs w:val="24"/>
        </w:rPr>
        <w:t>Mr. Siegel currently serves as a board member to a new formed Federally Qualified Health Center (FQHC) operating out of the Bronx and as a board member of Management Services Solutions operating out of New York City.</w:t>
      </w:r>
      <w:r w:rsidRPr="00A62689">
        <w:rPr>
          <w:spacing w:val="40"/>
          <w:sz w:val="24"/>
          <w:szCs w:val="24"/>
        </w:rPr>
        <w:t xml:space="preserve"> </w:t>
      </w:r>
      <w:r w:rsidRPr="00A62689">
        <w:rPr>
          <w:sz w:val="24"/>
          <w:szCs w:val="24"/>
        </w:rPr>
        <w:t>Past industrial development experience includes serving as a member of the Town of Thompson Planning Board, the Partnership for Economic Development, and as past President of the Monticello Rotary Club.</w:t>
      </w:r>
    </w:p>
    <w:p w14:paraId="30E61B52" w14:textId="31DE835C" w:rsidR="00A62689" w:rsidRPr="00A62689" w:rsidRDefault="00A62689" w:rsidP="00A62689">
      <w:pPr>
        <w:pStyle w:val="ListParagraph"/>
        <w:numPr>
          <w:ilvl w:val="0"/>
          <w:numId w:val="1"/>
        </w:numPr>
        <w:tabs>
          <w:tab w:val="left" w:pos="479"/>
        </w:tabs>
        <w:ind w:right="546"/>
        <w:rPr>
          <w:sz w:val="24"/>
          <w:szCs w:val="24"/>
        </w:rPr>
      </w:pPr>
      <w:r w:rsidRPr="00A62689">
        <w:rPr>
          <w:b/>
          <w:sz w:val="24"/>
          <w:szCs w:val="24"/>
        </w:rPr>
        <w:t>Philip</w:t>
      </w:r>
      <w:r w:rsidRPr="00A62689">
        <w:rPr>
          <w:b/>
          <w:spacing w:val="-4"/>
          <w:sz w:val="24"/>
          <w:szCs w:val="24"/>
        </w:rPr>
        <w:t xml:space="preserve"> </w:t>
      </w:r>
      <w:r w:rsidRPr="00A62689">
        <w:rPr>
          <w:b/>
          <w:sz w:val="24"/>
          <w:szCs w:val="24"/>
        </w:rPr>
        <w:t>Vallone,</w:t>
      </w:r>
      <w:r w:rsidRPr="00A62689">
        <w:rPr>
          <w:b/>
          <w:spacing w:val="-3"/>
          <w:sz w:val="24"/>
          <w:szCs w:val="24"/>
        </w:rPr>
        <w:t xml:space="preserve"> </w:t>
      </w:r>
      <w:r w:rsidRPr="00A62689">
        <w:rPr>
          <w:sz w:val="24"/>
          <w:szCs w:val="24"/>
        </w:rPr>
        <w:t>Assistant Secretary of the County of Sullivan IDA.</w:t>
      </w:r>
      <w:r w:rsidRPr="00A62689">
        <w:rPr>
          <w:spacing w:val="40"/>
          <w:sz w:val="24"/>
          <w:szCs w:val="24"/>
        </w:rPr>
        <w:t xml:space="preserve"> </w:t>
      </w:r>
      <w:r w:rsidRPr="00A62689">
        <w:rPr>
          <w:sz w:val="24"/>
          <w:szCs w:val="24"/>
        </w:rPr>
        <w:t>Mr.</w:t>
      </w:r>
      <w:r w:rsidRPr="00A62689">
        <w:rPr>
          <w:spacing w:val="-3"/>
          <w:sz w:val="24"/>
          <w:szCs w:val="24"/>
        </w:rPr>
        <w:t xml:space="preserve"> </w:t>
      </w:r>
      <w:r w:rsidRPr="00A62689">
        <w:rPr>
          <w:sz w:val="24"/>
          <w:szCs w:val="24"/>
        </w:rPr>
        <w:t>Vallone</w:t>
      </w:r>
      <w:r w:rsidRPr="00A62689">
        <w:rPr>
          <w:spacing w:val="-3"/>
          <w:sz w:val="24"/>
          <w:szCs w:val="24"/>
        </w:rPr>
        <w:t xml:space="preserve"> </w:t>
      </w:r>
      <w:r w:rsidRPr="00A62689">
        <w:rPr>
          <w:sz w:val="24"/>
          <w:szCs w:val="24"/>
        </w:rPr>
        <w:t>was</w:t>
      </w:r>
      <w:r w:rsidRPr="00A62689">
        <w:rPr>
          <w:spacing w:val="-4"/>
          <w:sz w:val="24"/>
          <w:szCs w:val="24"/>
        </w:rPr>
        <w:t xml:space="preserve"> </w:t>
      </w:r>
      <w:r w:rsidRPr="00A62689">
        <w:rPr>
          <w:sz w:val="24"/>
          <w:szCs w:val="24"/>
        </w:rPr>
        <w:t>appointed</w:t>
      </w:r>
      <w:r w:rsidRPr="00A62689">
        <w:rPr>
          <w:spacing w:val="-3"/>
          <w:sz w:val="24"/>
          <w:szCs w:val="24"/>
        </w:rPr>
        <w:t xml:space="preserve"> </w:t>
      </w:r>
      <w:r w:rsidRPr="00A62689">
        <w:rPr>
          <w:sz w:val="24"/>
          <w:szCs w:val="24"/>
        </w:rPr>
        <w:t>to</w:t>
      </w:r>
      <w:r w:rsidRPr="00A62689">
        <w:rPr>
          <w:spacing w:val="-3"/>
          <w:sz w:val="24"/>
          <w:szCs w:val="24"/>
        </w:rPr>
        <w:t xml:space="preserve"> </w:t>
      </w:r>
      <w:r w:rsidRPr="00A62689">
        <w:rPr>
          <w:sz w:val="24"/>
          <w:szCs w:val="24"/>
        </w:rPr>
        <w:t>the</w:t>
      </w:r>
      <w:r w:rsidRPr="00A62689">
        <w:rPr>
          <w:spacing w:val="-3"/>
          <w:sz w:val="24"/>
          <w:szCs w:val="24"/>
        </w:rPr>
        <w:t xml:space="preserve"> </w:t>
      </w:r>
      <w:r w:rsidRPr="00A62689">
        <w:rPr>
          <w:sz w:val="24"/>
          <w:szCs w:val="24"/>
        </w:rPr>
        <w:t>IDA</w:t>
      </w:r>
      <w:r w:rsidRPr="00A62689">
        <w:rPr>
          <w:spacing w:val="-4"/>
          <w:sz w:val="24"/>
          <w:szCs w:val="24"/>
        </w:rPr>
        <w:t xml:space="preserve"> </w:t>
      </w:r>
      <w:r w:rsidRPr="00A62689">
        <w:rPr>
          <w:sz w:val="24"/>
          <w:szCs w:val="24"/>
        </w:rPr>
        <w:t>Board</w:t>
      </w:r>
      <w:r w:rsidRPr="00A62689">
        <w:rPr>
          <w:spacing w:val="-3"/>
          <w:sz w:val="24"/>
          <w:szCs w:val="24"/>
        </w:rPr>
        <w:t xml:space="preserve"> </w:t>
      </w:r>
      <w:r w:rsidRPr="00A62689">
        <w:rPr>
          <w:sz w:val="24"/>
          <w:szCs w:val="24"/>
        </w:rPr>
        <w:t>on</w:t>
      </w:r>
      <w:r w:rsidRPr="00A62689">
        <w:rPr>
          <w:spacing w:val="-3"/>
          <w:sz w:val="24"/>
          <w:szCs w:val="24"/>
        </w:rPr>
        <w:t xml:space="preserve"> </w:t>
      </w:r>
      <w:r w:rsidRPr="00A62689">
        <w:rPr>
          <w:sz w:val="24"/>
          <w:szCs w:val="24"/>
        </w:rPr>
        <w:t>April</w:t>
      </w:r>
      <w:r w:rsidRPr="00A62689">
        <w:rPr>
          <w:spacing w:val="-3"/>
          <w:sz w:val="24"/>
          <w:szCs w:val="24"/>
        </w:rPr>
        <w:t xml:space="preserve"> </w:t>
      </w:r>
      <w:r w:rsidRPr="00A62689">
        <w:rPr>
          <w:sz w:val="24"/>
          <w:szCs w:val="24"/>
        </w:rPr>
        <w:t xml:space="preserve">21, </w:t>
      </w:r>
      <w:r w:rsidRPr="00A62689">
        <w:rPr>
          <w:spacing w:val="-2"/>
          <w:sz w:val="24"/>
          <w:szCs w:val="24"/>
        </w:rPr>
        <w:t>2022.</w:t>
      </w:r>
    </w:p>
    <w:p w14:paraId="1C23F333" w14:textId="77777777" w:rsidR="00DA0D37" w:rsidRPr="00A62689" w:rsidRDefault="00A6485F">
      <w:pPr>
        <w:pStyle w:val="ListParagraph"/>
        <w:numPr>
          <w:ilvl w:val="0"/>
          <w:numId w:val="1"/>
        </w:numPr>
        <w:tabs>
          <w:tab w:val="left" w:pos="479"/>
        </w:tabs>
        <w:ind w:right="177"/>
        <w:rPr>
          <w:sz w:val="24"/>
          <w:szCs w:val="24"/>
        </w:rPr>
      </w:pPr>
      <w:r w:rsidRPr="00A62689">
        <w:rPr>
          <w:b/>
          <w:sz w:val="24"/>
          <w:szCs w:val="24"/>
        </w:rPr>
        <w:t>Scott</w:t>
      </w:r>
      <w:r w:rsidRPr="00A62689">
        <w:rPr>
          <w:b/>
          <w:spacing w:val="-4"/>
          <w:sz w:val="24"/>
          <w:szCs w:val="24"/>
        </w:rPr>
        <w:t xml:space="preserve"> </w:t>
      </w:r>
      <w:r w:rsidRPr="00A62689">
        <w:rPr>
          <w:b/>
          <w:sz w:val="24"/>
          <w:szCs w:val="24"/>
        </w:rPr>
        <w:t>Smith</w:t>
      </w:r>
      <w:r w:rsidRPr="00A62689">
        <w:rPr>
          <w:sz w:val="24"/>
          <w:szCs w:val="24"/>
        </w:rPr>
        <w:t>,</w:t>
      </w:r>
      <w:r w:rsidRPr="00A62689">
        <w:rPr>
          <w:spacing w:val="-4"/>
          <w:sz w:val="24"/>
          <w:szCs w:val="24"/>
        </w:rPr>
        <w:t xml:space="preserve"> </w:t>
      </w:r>
      <w:r w:rsidRPr="00A62689">
        <w:rPr>
          <w:sz w:val="24"/>
          <w:szCs w:val="24"/>
        </w:rPr>
        <w:t>Assistant</w:t>
      </w:r>
      <w:r w:rsidRPr="00A62689">
        <w:rPr>
          <w:spacing w:val="-4"/>
          <w:sz w:val="24"/>
          <w:szCs w:val="24"/>
        </w:rPr>
        <w:t xml:space="preserve"> </w:t>
      </w:r>
      <w:r w:rsidRPr="00A62689">
        <w:rPr>
          <w:sz w:val="24"/>
          <w:szCs w:val="24"/>
        </w:rPr>
        <w:t>Treasurer</w:t>
      </w:r>
      <w:r w:rsidRPr="00A62689">
        <w:rPr>
          <w:spacing w:val="-4"/>
          <w:sz w:val="24"/>
          <w:szCs w:val="24"/>
        </w:rPr>
        <w:t xml:space="preserve"> </w:t>
      </w:r>
      <w:r w:rsidRPr="00A62689">
        <w:rPr>
          <w:sz w:val="24"/>
          <w:szCs w:val="24"/>
        </w:rPr>
        <w:t>of</w:t>
      </w:r>
      <w:r w:rsidRPr="00A62689">
        <w:rPr>
          <w:spacing w:val="-4"/>
          <w:sz w:val="24"/>
          <w:szCs w:val="24"/>
        </w:rPr>
        <w:t xml:space="preserve"> </w:t>
      </w:r>
      <w:r w:rsidRPr="00A62689">
        <w:rPr>
          <w:sz w:val="24"/>
          <w:szCs w:val="24"/>
        </w:rPr>
        <w:t>the</w:t>
      </w:r>
      <w:r w:rsidRPr="00A62689">
        <w:rPr>
          <w:spacing w:val="-4"/>
          <w:sz w:val="24"/>
          <w:szCs w:val="24"/>
        </w:rPr>
        <w:t xml:space="preserve"> </w:t>
      </w:r>
      <w:r w:rsidRPr="00A62689">
        <w:rPr>
          <w:sz w:val="24"/>
          <w:szCs w:val="24"/>
        </w:rPr>
        <w:t>County</w:t>
      </w:r>
      <w:r w:rsidRPr="00A62689">
        <w:rPr>
          <w:spacing w:val="-4"/>
          <w:sz w:val="24"/>
          <w:szCs w:val="24"/>
        </w:rPr>
        <w:t xml:space="preserve"> </w:t>
      </w:r>
      <w:r w:rsidRPr="00A62689">
        <w:rPr>
          <w:sz w:val="24"/>
          <w:szCs w:val="24"/>
        </w:rPr>
        <w:t>of</w:t>
      </w:r>
      <w:r w:rsidRPr="00A62689">
        <w:rPr>
          <w:spacing w:val="-4"/>
          <w:sz w:val="24"/>
          <w:szCs w:val="24"/>
        </w:rPr>
        <w:t xml:space="preserve"> </w:t>
      </w:r>
      <w:r w:rsidRPr="00A62689">
        <w:rPr>
          <w:sz w:val="24"/>
          <w:szCs w:val="24"/>
        </w:rPr>
        <w:t>Sullivan</w:t>
      </w:r>
      <w:r w:rsidRPr="00A62689">
        <w:rPr>
          <w:spacing w:val="-4"/>
          <w:sz w:val="24"/>
          <w:szCs w:val="24"/>
        </w:rPr>
        <w:t xml:space="preserve"> </w:t>
      </w:r>
      <w:r w:rsidRPr="00A62689">
        <w:rPr>
          <w:sz w:val="24"/>
          <w:szCs w:val="24"/>
        </w:rPr>
        <w:t>IDA.</w:t>
      </w:r>
      <w:r w:rsidRPr="00A62689">
        <w:rPr>
          <w:spacing w:val="40"/>
          <w:sz w:val="24"/>
          <w:szCs w:val="24"/>
        </w:rPr>
        <w:t xml:space="preserve"> </w:t>
      </w:r>
      <w:r w:rsidRPr="00A62689">
        <w:rPr>
          <w:sz w:val="24"/>
          <w:szCs w:val="24"/>
        </w:rPr>
        <w:t>Mr.</w:t>
      </w:r>
      <w:r w:rsidRPr="00A62689">
        <w:rPr>
          <w:spacing w:val="-4"/>
          <w:sz w:val="24"/>
          <w:szCs w:val="24"/>
        </w:rPr>
        <w:t xml:space="preserve"> </w:t>
      </w:r>
      <w:r w:rsidRPr="00A62689">
        <w:rPr>
          <w:sz w:val="24"/>
          <w:szCs w:val="24"/>
        </w:rPr>
        <w:t>Smith</w:t>
      </w:r>
      <w:r w:rsidRPr="00A62689">
        <w:rPr>
          <w:spacing w:val="-4"/>
          <w:sz w:val="24"/>
          <w:szCs w:val="24"/>
        </w:rPr>
        <w:t xml:space="preserve"> </w:t>
      </w:r>
      <w:r w:rsidRPr="00A62689">
        <w:rPr>
          <w:sz w:val="24"/>
          <w:szCs w:val="24"/>
        </w:rPr>
        <w:t>was</w:t>
      </w:r>
      <w:r w:rsidRPr="00A62689">
        <w:rPr>
          <w:spacing w:val="-4"/>
          <w:sz w:val="24"/>
          <w:szCs w:val="24"/>
        </w:rPr>
        <w:t xml:space="preserve"> </w:t>
      </w:r>
      <w:r w:rsidRPr="00A62689">
        <w:rPr>
          <w:sz w:val="24"/>
          <w:szCs w:val="24"/>
        </w:rPr>
        <w:t>appointed</w:t>
      </w:r>
      <w:r w:rsidRPr="00A62689">
        <w:rPr>
          <w:spacing w:val="-4"/>
          <w:sz w:val="24"/>
          <w:szCs w:val="24"/>
        </w:rPr>
        <w:t xml:space="preserve"> </w:t>
      </w:r>
      <w:r w:rsidRPr="00A62689">
        <w:rPr>
          <w:sz w:val="24"/>
          <w:szCs w:val="24"/>
        </w:rPr>
        <w:t xml:space="preserve">to the IDA Board on October 15, </w:t>
      </w:r>
      <w:proofErr w:type="gramStart"/>
      <w:r w:rsidRPr="00A62689">
        <w:rPr>
          <w:sz w:val="24"/>
          <w:szCs w:val="24"/>
        </w:rPr>
        <w:t>2015</w:t>
      </w:r>
      <w:proofErr w:type="gramEnd"/>
      <w:r w:rsidRPr="00A62689">
        <w:rPr>
          <w:sz w:val="24"/>
          <w:szCs w:val="24"/>
        </w:rPr>
        <w:t xml:space="preserve"> by the Sullivan County Legislature.</w:t>
      </w:r>
      <w:r w:rsidRPr="00A62689">
        <w:rPr>
          <w:spacing w:val="40"/>
          <w:sz w:val="24"/>
          <w:szCs w:val="24"/>
        </w:rPr>
        <w:t xml:space="preserve"> </w:t>
      </w:r>
      <w:r w:rsidRPr="00A62689">
        <w:rPr>
          <w:sz w:val="24"/>
          <w:szCs w:val="24"/>
        </w:rPr>
        <w:t xml:space="preserve">He is the Council Representative for the North Atlantic States Regional Council of Carpenters, United Brotherhood of </w:t>
      </w:r>
      <w:proofErr w:type="gramStart"/>
      <w:r w:rsidRPr="00A62689">
        <w:rPr>
          <w:sz w:val="24"/>
          <w:szCs w:val="24"/>
        </w:rPr>
        <w:t>Carpenters</w:t>
      </w:r>
      <w:proofErr w:type="gramEnd"/>
      <w:r w:rsidRPr="00A62689">
        <w:rPr>
          <w:sz w:val="24"/>
          <w:szCs w:val="24"/>
        </w:rPr>
        <w:t xml:space="preserve"> and Joiners of America.</w:t>
      </w:r>
      <w:r w:rsidRPr="00A62689">
        <w:rPr>
          <w:spacing w:val="40"/>
          <w:sz w:val="24"/>
          <w:szCs w:val="24"/>
        </w:rPr>
        <w:t xml:space="preserve"> </w:t>
      </w:r>
      <w:r w:rsidRPr="00A62689">
        <w:rPr>
          <w:sz w:val="24"/>
          <w:szCs w:val="24"/>
        </w:rPr>
        <w:t>Mr. Smith was appointed Assistant Treasurer of the IDA on January 11, 2016.</w:t>
      </w:r>
    </w:p>
    <w:p w14:paraId="2A35B15D" w14:textId="77777777" w:rsidR="00DA0D37" w:rsidRPr="00A62689" w:rsidRDefault="00A6485F">
      <w:pPr>
        <w:pStyle w:val="ListParagraph"/>
        <w:numPr>
          <w:ilvl w:val="0"/>
          <w:numId w:val="1"/>
        </w:numPr>
        <w:tabs>
          <w:tab w:val="left" w:pos="479"/>
        </w:tabs>
        <w:ind w:right="241"/>
        <w:rPr>
          <w:sz w:val="24"/>
          <w:szCs w:val="24"/>
        </w:rPr>
      </w:pPr>
      <w:r w:rsidRPr="00A62689">
        <w:rPr>
          <w:b/>
          <w:sz w:val="24"/>
          <w:szCs w:val="24"/>
        </w:rPr>
        <w:t>Paul</w:t>
      </w:r>
      <w:r w:rsidRPr="00A62689">
        <w:rPr>
          <w:b/>
          <w:spacing w:val="-3"/>
          <w:sz w:val="24"/>
          <w:szCs w:val="24"/>
        </w:rPr>
        <w:t xml:space="preserve"> </w:t>
      </w:r>
      <w:r w:rsidRPr="00A62689">
        <w:rPr>
          <w:b/>
          <w:sz w:val="24"/>
          <w:szCs w:val="24"/>
        </w:rPr>
        <w:t>Guenther,</w:t>
      </w:r>
      <w:r w:rsidRPr="00A62689">
        <w:rPr>
          <w:b/>
          <w:spacing w:val="-3"/>
          <w:sz w:val="24"/>
          <w:szCs w:val="24"/>
        </w:rPr>
        <w:t xml:space="preserve"> </w:t>
      </w:r>
      <w:r w:rsidRPr="00A62689">
        <w:rPr>
          <w:sz w:val="24"/>
          <w:szCs w:val="24"/>
        </w:rPr>
        <w:t>IDA</w:t>
      </w:r>
      <w:r w:rsidRPr="00A62689">
        <w:rPr>
          <w:spacing w:val="-4"/>
          <w:sz w:val="24"/>
          <w:szCs w:val="24"/>
        </w:rPr>
        <w:t xml:space="preserve"> </w:t>
      </w:r>
      <w:r w:rsidRPr="00A62689">
        <w:rPr>
          <w:sz w:val="24"/>
          <w:szCs w:val="24"/>
        </w:rPr>
        <w:t>Member.</w:t>
      </w:r>
      <w:r w:rsidRPr="00A62689">
        <w:rPr>
          <w:spacing w:val="40"/>
          <w:sz w:val="24"/>
          <w:szCs w:val="24"/>
        </w:rPr>
        <w:t xml:space="preserve"> </w:t>
      </w:r>
      <w:r w:rsidRPr="00A62689">
        <w:rPr>
          <w:sz w:val="24"/>
          <w:szCs w:val="24"/>
        </w:rPr>
        <w:t>Mr.</w:t>
      </w:r>
      <w:r w:rsidRPr="00A62689">
        <w:rPr>
          <w:spacing w:val="-3"/>
          <w:sz w:val="24"/>
          <w:szCs w:val="24"/>
        </w:rPr>
        <w:t xml:space="preserve"> </w:t>
      </w:r>
      <w:r w:rsidRPr="00A62689">
        <w:rPr>
          <w:sz w:val="24"/>
          <w:szCs w:val="24"/>
        </w:rPr>
        <w:t>Guenther</w:t>
      </w:r>
      <w:r w:rsidRPr="00A62689">
        <w:rPr>
          <w:spacing w:val="-3"/>
          <w:sz w:val="24"/>
          <w:szCs w:val="24"/>
        </w:rPr>
        <w:t xml:space="preserve"> </w:t>
      </w:r>
      <w:r w:rsidRPr="00A62689">
        <w:rPr>
          <w:sz w:val="24"/>
          <w:szCs w:val="24"/>
        </w:rPr>
        <w:t>was</w:t>
      </w:r>
      <w:r w:rsidRPr="00A62689">
        <w:rPr>
          <w:spacing w:val="-4"/>
          <w:sz w:val="24"/>
          <w:szCs w:val="24"/>
        </w:rPr>
        <w:t xml:space="preserve"> </w:t>
      </w:r>
      <w:r w:rsidRPr="00A62689">
        <w:rPr>
          <w:sz w:val="24"/>
          <w:szCs w:val="24"/>
        </w:rPr>
        <w:t>appointed</w:t>
      </w:r>
      <w:r w:rsidRPr="00A62689">
        <w:rPr>
          <w:spacing w:val="-3"/>
          <w:sz w:val="24"/>
          <w:szCs w:val="24"/>
        </w:rPr>
        <w:t xml:space="preserve"> </w:t>
      </w:r>
      <w:r w:rsidRPr="00A62689">
        <w:rPr>
          <w:sz w:val="24"/>
          <w:szCs w:val="24"/>
        </w:rPr>
        <w:t>to</w:t>
      </w:r>
      <w:r w:rsidRPr="00A62689">
        <w:rPr>
          <w:spacing w:val="-3"/>
          <w:sz w:val="24"/>
          <w:szCs w:val="24"/>
        </w:rPr>
        <w:t xml:space="preserve"> </w:t>
      </w:r>
      <w:r w:rsidRPr="00A62689">
        <w:rPr>
          <w:sz w:val="24"/>
          <w:szCs w:val="24"/>
        </w:rPr>
        <w:t>the</w:t>
      </w:r>
      <w:r w:rsidRPr="00A62689">
        <w:rPr>
          <w:spacing w:val="-3"/>
          <w:sz w:val="24"/>
          <w:szCs w:val="24"/>
        </w:rPr>
        <w:t xml:space="preserve"> </w:t>
      </w:r>
      <w:r w:rsidRPr="00A62689">
        <w:rPr>
          <w:sz w:val="24"/>
          <w:szCs w:val="24"/>
        </w:rPr>
        <w:t>IDA</w:t>
      </w:r>
      <w:r w:rsidRPr="00A62689">
        <w:rPr>
          <w:spacing w:val="-4"/>
          <w:sz w:val="24"/>
          <w:szCs w:val="24"/>
        </w:rPr>
        <w:t xml:space="preserve"> </w:t>
      </w:r>
      <w:r w:rsidRPr="00A62689">
        <w:rPr>
          <w:sz w:val="24"/>
          <w:szCs w:val="24"/>
        </w:rPr>
        <w:t>Board</w:t>
      </w:r>
      <w:r w:rsidRPr="00A62689">
        <w:rPr>
          <w:spacing w:val="-3"/>
          <w:sz w:val="24"/>
          <w:szCs w:val="24"/>
        </w:rPr>
        <w:t xml:space="preserve"> </w:t>
      </w:r>
      <w:r w:rsidRPr="00A62689">
        <w:rPr>
          <w:sz w:val="24"/>
          <w:szCs w:val="24"/>
        </w:rPr>
        <w:t>on</w:t>
      </w:r>
      <w:r w:rsidRPr="00A62689">
        <w:rPr>
          <w:spacing w:val="-4"/>
          <w:sz w:val="24"/>
          <w:szCs w:val="24"/>
        </w:rPr>
        <w:t xml:space="preserve"> </w:t>
      </w:r>
      <w:r w:rsidRPr="00A62689">
        <w:rPr>
          <w:sz w:val="24"/>
          <w:szCs w:val="24"/>
        </w:rPr>
        <w:t xml:space="preserve">December 18, </w:t>
      </w:r>
      <w:proofErr w:type="gramStart"/>
      <w:r w:rsidRPr="00A62689">
        <w:rPr>
          <w:sz w:val="24"/>
          <w:szCs w:val="24"/>
        </w:rPr>
        <w:t>2014</w:t>
      </w:r>
      <w:proofErr w:type="gramEnd"/>
      <w:r w:rsidRPr="00A62689">
        <w:rPr>
          <w:sz w:val="24"/>
          <w:szCs w:val="24"/>
        </w:rPr>
        <w:t xml:space="preserve"> by the Sullivan County Legislature.</w:t>
      </w:r>
      <w:r w:rsidRPr="00A62689">
        <w:rPr>
          <w:spacing w:val="40"/>
          <w:sz w:val="24"/>
          <w:szCs w:val="24"/>
        </w:rPr>
        <w:t xml:space="preserve"> </w:t>
      </w:r>
      <w:r w:rsidRPr="00A62689">
        <w:rPr>
          <w:sz w:val="24"/>
          <w:szCs w:val="24"/>
        </w:rPr>
        <w:t>Former chairman of the New York Philharmonic and Fordham University boards, Mr. Guenther retired in 1995 as president of PaineWebber</w:t>
      </w:r>
      <w:r w:rsidRPr="00A62689">
        <w:rPr>
          <w:spacing w:val="-2"/>
          <w:sz w:val="24"/>
          <w:szCs w:val="24"/>
        </w:rPr>
        <w:t xml:space="preserve"> </w:t>
      </w:r>
      <w:r w:rsidRPr="00A62689">
        <w:rPr>
          <w:sz w:val="24"/>
          <w:szCs w:val="24"/>
        </w:rPr>
        <w:t>Group,</w:t>
      </w:r>
      <w:r w:rsidRPr="00A62689">
        <w:rPr>
          <w:spacing w:val="-2"/>
          <w:sz w:val="24"/>
          <w:szCs w:val="24"/>
        </w:rPr>
        <w:t xml:space="preserve"> </w:t>
      </w:r>
      <w:r w:rsidRPr="00A62689">
        <w:rPr>
          <w:sz w:val="24"/>
          <w:szCs w:val="24"/>
        </w:rPr>
        <w:t>and</w:t>
      </w:r>
      <w:r w:rsidRPr="00A62689">
        <w:rPr>
          <w:spacing w:val="-2"/>
          <w:sz w:val="24"/>
          <w:szCs w:val="24"/>
        </w:rPr>
        <w:t xml:space="preserve"> </w:t>
      </w:r>
      <w:r w:rsidRPr="00A62689">
        <w:rPr>
          <w:sz w:val="24"/>
          <w:szCs w:val="24"/>
        </w:rPr>
        <w:t>is</w:t>
      </w:r>
      <w:r w:rsidRPr="00A62689">
        <w:rPr>
          <w:spacing w:val="-3"/>
          <w:sz w:val="24"/>
          <w:szCs w:val="24"/>
        </w:rPr>
        <w:t xml:space="preserve"> </w:t>
      </w:r>
      <w:r w:rsidRPr="00A62689">
        <w:rPr>
          <w:sz w:val="24"/>
          <w:szCs w:val="24"/>
        </w:rPr>
        <w:t>currently</w:t>
      </w:r>
      <w:r w:rsidRPr="00A62689">
        <w:rPr>
          <w:spacing w:val="-2"/>
          <w:sz w:val="24"/>
          <w:szCs w:val="24"/>
        </w:rPr>
        <w:t xml:space="preserve"> </w:t>
      </w:r>
      <w:r w:rsidRPr="00A62689">
        <w:rPr>
          <w:sz w:val="24"/>
          <w:szCs w:val="24"/>
        </w:rPr>
        <w:t>a</w:t>
      </w:r>
      <w:r w:rsidRPr="00A62689">
        <w:rPr>
          <w:spacing w:val="-2"/>
          <w:sz w:val="24"/>
          <w:szCs w:val="24"/>
        </w:rPr>
        <w:t xml:space="preserve"> </w:t>
      </w:r>
      <w:r w:rsidRPr="00A62689">
        <w:rPr>
          <w:sz w:val="24"/>
          <w:szCs w:val="24"/>
        </w:rPr>
        <w:t>board</w:t>
      </w:r>
      <w:r w:rsidRPr="00A62689">
        <w:rPr>
          <w:spacing w:val="-2"/>
          <w:sz w:val="24"/>
          <w:szCs w:val="24"/>
        </w:rPr>
        <w:t xml:space="preserve"> </w:t>
      </w:r>
      <w:r w:rsidRPr="00A62689">
        <w:rPr>
          <w:sz w:val="24"/>
          <w:szCs w:val="24"/>
        </w:rPr>
        <w:t>member</w:t>
      </w:r>
      <w:r w:rsidRPr="00A62689">
        <w:rPr>
          <w:spacing w:val="-2"/>
          <w:sz w:val="24"/>
          <w:szCs w:val="24"/>
        </w:rPr>
        <w:t xml:space="preserve"> </w:t>
      </w:r>
      <w:r w:rsidRPr="00A62689">
        <w:rPr>
          <w:sz w:val="24"/>
          <w:szCs w:val="24"/>
        </w:rPr>
        <w:t>of</w:t>
      </w:r>
      <w:r w:rsidRPr="00A62689">
        <w:rPr>
          <w:spacing w:val="-2"/>
          <w:sz w:val="24"/>
          <w:szCs w:val="24"/>
        </w:rPr>
        <w:t xml:space="preserve"> </w:t>
      </w:r>
      <w:r w:rsidRPr="00A62689">
        <w:rPr>
          <w:sz w:val="24"/>
          <w:szCs w:val="24"/>
        </w:rPr>
        <w:t>Bethel</w:t>
      </w:r>
      <w:r w:rsidRPr="00A62689">
        <w:rPr>
          <w:spacing w:val="-2"/>
          <w:sz w:val="24"/>
          <w:szCs w:val="24"/>
        </w:rPr>
        <w:t xml:space="preserve"> </w:t>
      </w:r>
      <w:r w:rsidRPr="00A62689">
        <w:rPr>
          <w:sz w:val="24"/>
          <w:szCs w:val="24"/>
        </w:rPr>
        <w:t>Woods</w:t>
      </w:r>
      <w:r w:rsidRPr="00A62689">
        <w:rPr>
          <w:spacing w:val="-3"/>
          <w:sz w:val="24"/>
          <w:szCs w:val="24"/>
        </w:rPr>
        <w:t xml:space="preserve"> </w:t>
      </w:r>
      <w:r w:rsidRPr="00A62689">
        <w:rPr>
          <w:sz w:val="24"/>
          <w:szCs w:val="24"/>
        </w:rPr>
        <w:t>and</w:t>
      </w:r>
      <w:r w:rsidRPr="00A62689">
        <w:rPr>
          <w:spacing w:val="-2"/>
          <w:sz w:val="24"/>
          <w:szCs w:val="24"/>
        </w:rPr>
        <w:t xml:space="preserve"> </w:t>
      </w:r>
      <w:r w:rsidRPr="00A62689">
        <w:rPr>
          <w:sz w:val="24"/>
          <w:szCs w:val="24"/>
        </w:rPr>
        <w:t>SUNY</w:t>
      </w:r>
      <w:r w:rsidRPr="00A62689">
        <w:rPr>
          <w:spacing w:val="-3"/>
          <w:sz w:val="24"/>
          <w:szCs w:val="24"/>
        </w:rPr>
        <w:t xml:space="preserve"> </w:t>
      </w:r>
      <w:r w:rsidRPr="00A62689">
        <w:rPr>
          <w:sz w:val="24"/>
          <w:szCs w:val="24"/>
        </w:rPr>
        <w:t>Sullivan.</w:t>
      </w:r>
    </w:p>
    <w:p w14:paraId="68E1FB59" w14:textId="77777777" w:rsidR="00DA0D37" w:rsidRPr="00A62689" w:rsidRDefault="00A6485F" w:rsidP="00A62689">
      <w:pPr>
        <w:pStyle w:val="ListParagraph"/>
        <w:numPr>
          <w:ilvl w:val="0"/>
          <w:numId w:val="1"/>
        </w:numPr>
        <w:tabs>
          <w:tab w:val="left" w:pos="479"/>
        </w:tabs>
        <w:ind w:left="475"/>
        <w:rPr>
          <w:sz w:val="24"/>
          <w:szCs w:val="24"/>
        </w:rPr>
      </w:pPr>
      <w:r w:rsidRPr="00A62689">
        <w:rPr>
          <w:b/>
          <w:sz w:val="24"/>
          <w:szCs w:val="24"/>
        </w:rPr>
        <w:t>Sean</w:t>
      </w:r>
      <w:r w:rsidRPr="00A62689">
        <w:rPr>
          <w:b/>
          <w:spacing w:val="-2"/>
          <w:sz w:val="24"/>
          <w:szCs w:val="24"/>
        </w:rPr>
        <w:t xml:space="preserve"> </w:t>
      </w:r>
      <w:r w:rsidRPr="00A62689">
        <w:rPr>
          <w:b/>
          <w:sz w:val="24"/>
          <w:szCs w:val="24"/>
        </w:rPr>
        <w:t>Brooks,</w:t>
      </w:r>
      <w:r w:rsidRPr="00A62689">
        <w:rPr>
          <w:b/>
          <w:spacing w:val="-1"/>
          <w:sz w:val="24"/>
          <w:szCs w:val="24"/>
        </w:rPr>
        <w:t xml:space="preserve"> </w:t>
      </w:r>
      <w:r w:rsidRPr="00A62689">
        <w:rPr>
          <w:sz w:val="24"/>
          <w:szCs w:val="24"/>
        </w:rPr>
        <w:t>IDA</w:t>
      </w:r>
      <w:r w:rsidRPr="00A62689">
        <w:rPr>
          <w:spacing w:val="-2"/>
          <w:sz w:val="24"/>
          <w:szCs w:val="24"/>
        </w:rPr>
        <w:t xml:space="preserve"> </w:t>
      </w:r>
      <w:r w:rsidRPr="00A62689">
        <w:rPr>
          <w:sz w:val="24"/>
          <w:szCs w:val="24"/>
        </w:rPr>
        <w:t>Member.</w:t>
      </w:r>
      <w:r w:rsidRPr="00A62689">
        <w:rPr>
          <w:spacing w:val="58"/>
          <w:sz w:val="24"/>
          <w:szCs w:val="24"/>
        </w:rPr>
        <w:t xml:space="preserve"> </w:t>
      </w:r>
      <w:r w:rsidRPr="00A62689">
        <w:rPr>
          <w:sz w:val="24"/>
          <w:szCs w:val="24"/>
        </w:rPr>
        <w:t>Mr.</w:t>
      </w:r>
      <w:r w:rsidRPr="00A62689">
        <w:rPr>
          <w:spacing w:val="-1"/>
          <w:sz w:val="24"/>
          <w:szCs w:val="24"/>
        </w:rPr>
        <w:t xml:space="preserve"> </w:t>
      </w:r>
      <w:r w:rsidRPr="00A62689">
        <w:rPr>
          <w:sz w:val="24"/>
          <w:szCs w:val="24"/>
        </w:rPr>
        <w:t>Brooks</w:t>
      </w:r>
      <w:r w:rsidRPr="00A62689">
        <w:rPr>
          <w:spacing w:val="-2"/>
          <w:sz w:val="24"/>
          <w:szCs w:val="24"/>
        </w:rPr>
        <w:t xml:space="preserve"> </w:t>
      </w:r>
      <w:r w:rsidRPr="00A62689">
        <w:rPr>
          <w:sz w:val="24"/>
          <w:szCs w:val="24"/>
        </w:rPr>
        <w:t>was</w:t>
      </w:r>
      <w:r w:rsidRPr="00A62689">
        <w:rPr>
          <w:spacing w:val="-1"/>
          <w:sz w:val="24"/>
          <w:szCs w:val="24"/>
        </w:rPr>
        <w:t xml:space="preserve"> </w:t>
      </w:r>
      <w:r w:rsidRPr="00A62689">
        <w:rPr>
          <w:sz w:val="24"/>
          <w:szCs w:val="24"/>
        </w:rPr>
        <w:t>appointed</w:t>
      </w:r>
      <w:r w:rsidRPr="00A62689">
        <w:rPr>
          <w:spacing w:val="-1"/>
          <w:sz w:val="24"/>
          <w:szCs w:val="24"/>
        </w:rPr>
        <w:t xml:space="preserve"> </w:t>
      </w:r>
      <w:r w:rsidRPr="00A62689">
        <w:rPr>
          <w:sz w:val="24"/>
          <w:szCs w:val="24"/>
        </w:rPr>
        <w:t>to</w:t>
      </w:r>
      <w:r w:rsidRPr="00A62689">
        <w:rPr>
          <w:spacing w:val="-1"/>
          <w:sz w:val="24"/>
          <w:szCs w:val="24"/>
        </w:rPr>
        <w:t xml:space="preserve"> </w:t>
      </w:r>
      <w:r w:rsidRPr="00A62689">
        <w:rPr>
          <w:sz w:val="24"/>
          <w:szCs w:val="24"/>
        </w:rPr>
        <w:t>the</w:t>
      </w:r>
      <w:r w:rsidRPr="00A62689">
        <w:rPr>
          <w:spacing w:val="-1"/>
          <w:sz w:val="24"/>
          <w:szCs w:val="24"/>
        </w:rPr>
        <w:t xml:space="preserve"> </w:t>
      </w:r>
      <w:r w:rsidRPr="00A62689">
        <w:rPr>
          <w:sz w:val="24"/>
          <w:szCs w:val="24"/>
        </w:rPr>
        <w:t>IDA</w:t>
      </w:r>
      <w:r w:rsidRPr="00A62689">
        <w:rPr>
          <w:spacing w:val="-2"/>
          <w:sz w:val="24"/>
          <w:szCs w:val="24"/>
        </w:rPr>
        <w:t xml:space="preserve"> </w:t>
      </w:r>
      <w:r w:rsidRPr="00A62689">
        <w:rPr>
          <w:sz w:val="24"/>
          <w:szCs w:val="24"/>
        </w:rPr>
        <w:t>Board</w:t>
      </w:r>
      <w:r w:rsidRPr="00A62689">
        <w:rPr>
          <w:spacing w:val="-1"/>
          <w:sz w:val="24"/>
          <w:szCs w:val="24"/>
        </w:rPr>
        <w:t xml:space="preserve"> </w:t>
      </w:r>
      <w:r w:rsidRPr="00A62689">
        <w:rPr>
          <w:sz w:val="24"/>
          <w:szCs w:val="24"/>
        </w:rPr>
        <w:t>on</w:t>
      </w:r>
      <w:r w:rsidRPr="00A62689">
        <w:rPr>
          <w:spacing w:val="-1"/>
          <w:sz w:val="24"/>
          <w:szCs w:val="24"/>
        </w:rPr>
        <w:t xml:space="preserve"> </w:t>
      </w:r>
      <w:r w:rsidRPr="00A62689">
        <w:rPr>
          <w:sz w:val="24"/>
          <w:szCs w:val="24"/>
        </w:rPr>
        <w:t>March</w:t>
      </w:r>
      <w:r w:rsidRPr="00A62689">
        <w:rPr>
          <w:spacing w:val="-1"/>
          <w:sz w:val="24"/>
          <w:szCs w:val="24"/>
        </w:rPr>
        <w:t xml:space="preserve"> </w:t>
      </w:r>
      <w:r w:rsidRPr="00A62689">
        <w:rPr>
          <w:sz w:val="24"/>
          <w:szCs w:val="24"/>
        </w:rPr>
        <w:t xml:space="preserve">18, </w:t>
      </w:r>
      <w:r w:rsidRPr="00A62689">
        <w:rPr>
          <w:spacing w:val="-4"/>
          <w:sz w:val="24"/>
          <w:szCs w:val="24"/>
        </w:rPr>
        <w:t>2021</w:t>
      </w:r>
    </w:p>
    <w:p w14:paraId="407478DF" w14:textId="77777777" w:rsidR="00DA0D37" w:rsidRPr="00A62689" w:rsidRDefault="00A6485F">
      <w:pPr>
        <w:pStyle w:val="BodyText"/>
        <w:ind w:left="479"/>
        <w:rPr>
          <w:spacing w:val="-2"/>
        </w:rPr>
      </w:pPr>
      <w:r w:rsidRPr="00A62689">
        <w:t xml:space="preserve">by the Sullivan County </w:t>
      </w:r>
      <w:r w:rsidRPr="00A62689">
        <w:rPr>
          <w:spacing w:val="-2"/>
        </w:rPr>
        <w:t>Legislature.</w:t>
      </w:r>
    </w:p>
    <w:p w14:paraId="6462FEB4" w14:textId="5DE176CB" w:rsidR="00A6485F" w:rsidRPr="00AB065F" w:rsidRDefault="00A62689" w:rsidP="00C20625">
      <w:pPr>
        <w:pStyle w:val="BodyText"/>
        <w:numPr>
          <w:ilvl w:val="0"/>
          <w:numId w:val="3"/>
        </w:numPr>
      </w:pPr>
      <w:r w:rsidRPr="00A62689">
        <w:rPr>
          <w:b/>
          <w:bCs/>
          <w:spacing w:val="-2"/>
        </w:rPr>
        <w:t>Ira Steingart,</w:t>
      </w:r>
      <w:r w:rsidRPr="00A62689">
        <w:rPr>
          <w:spacing w:val="-2"/>
        </w:rPr>
        <w:t xml:space="preserve"> IDA Member.</w:t>
      </w:r>
      <w:r>
        <w:rPr>
          <w:spacing w:val="-2"/>
        </w:rPr>
        <w:t xml:space="preserve">  Appointed to the IDA Board on January 25, 2024. </w:t>
      </w:r>
      <w:r w:rsidR="00C20625">
        <w:rPr>
          <w:spacing w:val="-2"/>
        </w:rPr>
        <w:t xml:space="preserve">Mr. Steingart served as Sullivan County Legislator for District 8 for twelve years from 2012 through 2023.   </w:t>
      </w:r>
      <w:r w:rsidR="00A6485F" w:rsidRPr="00042D7A">
        <w:t>As a lifelong resident and dedicated business owner in Sullivan County, Ira is unwaveringly committed to driving economic development in his local community.</w:t>
      </w:r>
      <w:r w:rsidR="00C20625">
        <w:t xml:space="preserve">  </w:t>
      </w:r>
      <w:r w:rsidR="00A6485F" w:rsidRPr="00042D7A">
        <w:t xml:space="preserve">In his role as Chairman of the County of Sullivan IDA from January 11, 2012, to March 21, 2021, Ira played a pivotal role in spearheading projects that significantly contributed to community progress. </w:t>
      </w:r>
      <w:r w:rsidR="00A6485F" w:rsidRPr="00AB065F">
        <w:t>His leadership extended to chairing the board of the Sullivan County Funding Corporation from April 17, 2012, to March 26, 2021, and The Sullivan County Infrastructure Local Development Corporation from January 28, 2016, to March 26, 2021.</w:t>
      </w:r>
    </w:p>
    <w:p w14:paraId="7FEB03DF" w14:textId="77777777" w:rsidR="00A6485F" w:rsidRPr="00A62689" w:rsidRDefault="00A6485F" w:rsidP="00A6485F">
      <w:pPr>
        <w:pStyle w:val="BodyText"/>
      </w:pPr>
    </w:p>
    <w:p w14:paraId="11B88128" w14:textId="77777777" w:rsidR="00DA0D37" w:rsidRPr="00A62689" w:rsidRDefault="00DA0D37">
      <w:pPr>
        <w:rPr>
          <w:sz w:val="24"/>
          <w:szCs w:val="24"/>
        </w:rPr>
      </w:pPr>
    </w:p>
    <w:p w14:paraId="79A2A2EA" w14:textId="77777777" w:rsidR="00A62689" w:rsidRPr="00A62689" w:rsidRDefault="00A62689" w:rsidP="00A62689">
      <w:pPr>
        <w:pStyle w:val="ListParagraph"/>
        <w:numPr>
          <w:ilvl w:val="0"/>
          <w:numId w:val="2"/>
        </w:numPr>
        <w:rPr>
          <w:sz w:val="24"/>
          <w:szCs w:val="24"/>
        </w:rPr>
        <w:sectPr w:rsidR="00A62689" w:rsidRPr="00A62689" w:rsidSect="001D0D33">
          <w:type w:val="continuous"/>
          <w:pgSz w:w="12240" w:h="15840"/>
          <w:pgMar w:top="1360" w:right="900" w:bottom="280" w:left="1680" w:header="720" w:footer="720" w:gutter="0"/>
          <w:cols w:space="720"/>
        </w:sectPr>
      </w:pPr>
    </w:p>
    <w:p w14:paraId="6F50ED01" w14:textId="77777777" w:rsidR="00DA0D37" w:rsidRPr="00A62689" w:rsidRDefault="00A6485F">
      <w:pPr>
        <w:pStyle w:val="Heading1"/>
      </w:pPr>
      <w:r w:rsidRPr="00A62689">
        <w:lastRenderedPageBreak/>
        <w:t xml:space="preserve">STAFF </w:t>
      </w:r>
      <w:r w:rsidRPr="00A62689">
        <w:rPr>
          <w:spacing w:val="-2"/>
        </w:rPr>
        <w:t>BIOGRAPHIES</w:t>
      </w:r>
    </w:p>
    <w:p w14:paraId="0EA14543" w14:textId="19973958" w:rsidR="00DA0D37" w:rsidRPr="00A62689" w:rsidRDefault="00A62689">
      <w:pPr>
        <w:pStyle w:val="ListParagraph"/>
        <w:numPr>
          <w:ilvl w:val="0"/>
          <w:numId w:val="1"/>
        </w:numPr>
        <w:tabs>
          <w:tab w:val="left" w:pos="480"/>
        </w:tabs>
        <w:ind w:left="480"/>
        <w:rPr>
          <w:sz w:val="24"/>
          <w:szCs w:val="24"/>
        </w:rPr>
      </w:pPr>
      <w:r w:rsidRPr="00A62689">
        <w:rPr>
          <w:b/>
          <w:sz w:val="24"/>
          <w:szCs w:val="24"/>
        </w:rPr>
        <w:t xml:space="preserve">Ira Steingart, </w:t>
      </w:r>
      <w:r w:rsidRPr="00A62689">
        <w:rPr>
          <w:bCs/>
          <w:sz w:val="24"/>
          <w:szCs w:val="24"/>
        </w:rPr>
        <w:t>Chief Executive Officer, was appointed by the Board on January 8, 2024.</w:t>
      </w:r>
    </w:p>
    <w:p w14:paraId="5BEAE598" w14:textId="77777777" w:rsidR="00DA0D37" w:rsidRPr="00A62689" w:rsidRDefault="00A6485F">
      <w:pPr>
        <w:pStyle w:val="ListParagraph"/>
        <w:numPr>
          <w:ilvl w:val="0"/>
          <w:numId w:val="1"/>
        </w:numPr>
        <w:tabs>
          <w:tab w:val="left" w:pos="480"/>
        </w:tabs>
        <w:ind w:left="480" w:right="537"/>
        <w:rPr>
          <w:sz w:val="24"/>
          <w:szCs w:val="24"/>
        </w:rPr>
      </w:pPr>
      <w:r w:rsidRPr="00A62689">
        <w:rPr>
          <w:b/>
          <w:sz w:val="24"/>
          <w:szCs w:val="24"/>
        </w:rPr>
        <w:t xml:space="preserve">Jennifer M. Flad, </w:t>
      </w:r>
      <w:r w:rsidRPr="00A62689">
        <w:rPr>
          <w:sz w:val="24"/>
          <w:szCs w:val="24"/>
        </w:rPr>
        <w:t>Executive Director, has worked for the IDA since June of 2013, and was appointed Executive Director of the Agency on January 9, 2017.</w:t>
      </w:r>
      <w:r w:rsidRPr="00A62689">
        <w:rPr>
          <w:spacing w:val="40"/>
          <w:sz w:val="24"/>
          <w:szCs w:val="24"/>
        </w:rPr>
        <w:t xml:space="preserve"> </w:t>
      </w:r>
      <w:r w:rsidRPr="00A62689">
        <w:rPr>
          <w:sz w:val="24"/>
          <w:szCs w:val="24"/>
        </w:rPr>
        <w:t>She oversees the IDA</w:t>
      </w:r>
      <w:r w:rsidRPr="00A62689">
        <w:rPr>
          <w:spacing w:val="-5"/>
          <w:sz w:val="24"/>
          <w:szCs w:val="24"/>
        </w:rPr>
        <w:t xml:space="preserve"> </w:t>
      </w:r>
      <w:r w:rsidRPr="00A62689">
        <w:rPr>
          <w:sz w:val="24"/>
          <w:szCs w:val="24"/>
        </w:rPr>
        <w:t>office</w:t>
      </w:r>
      <w:r w:rsidRPr="00A62689">
        <w:rPr>
          <w:spacing w:val="-4"/>
          <w:sz w:val="24"/>
          <w:szCs w:val="24"/>
        </w:rPr>
        <w:t xml:space="preserve"> </w:t>
      </w:r>
      <w:r w:rsidRPr="00A62689">
        <w:rPr>
          <w:sz w:val="24"/>
          <w:szCs w:val="24"/>
        </w:rPr>
        <w:t>and</w:t>
      </w:r>
      <w:r w:rsidRPr="00A62689">
        <w:rPr>
          <w:spacing w:val="-4"/>
          <w:sz w:val="24"/>
          <w:szCs w:val="24"/>
        </w:rPr>
        <w:t xml:space="preserve"> </w:t>
      </w:r>
      <w:r w:rsidRPr="00A62689">
        <w:rPr>
          <w:sz w:val="24"/>
          <w:szCs w:val="24"/>
        </w:rPr>
        <w:t>staff,</w:t>
      </w:r>
      <w:r w:rsidRPr="00A62689">
        <w:rPr>
          <w:spacing w:val="-4"/>
          <w:sz w:val="24"/>
          <w:szCs w:val="24"/>
        </w:rPr>
        <w:t xml:space="preserve"> </w:t>
      </w:r>
      <w:proofErr w:type="gramStart"/>
      <w:r w:rsidRPr="00A62689">
        <w:rPr>
          <w:sz w:val="24"/>
          <w:szCs w:val="24"/>
        </w:rPr>
        <w:t>monitors</w:t>
      </w:r>
      <w:proofErr w:type="gramEnd"/>
      <w:r w:rsidRPr="00A62689">
        <w:rPr>
          <w:spacing w:val="-5"/>
          <w:sz w:val="24"/>
          <w:szCs w:val="24"/>
        </w:rPr>
        <w:t xml:space="preserve"> </w:t>
      </w:r>
      <w:r w:rsidRPr="00A62689">
        <w:rPr>
          <w:sz w:val="24"/>
          <w:szCs w:val="24"/>
        </w:rPr>
        <w:t>and</w:t>
      </w:r>
      <w:r w:rsidRPr="00A62689">
        <w:rPr>
          <w:spacing w:val="-4"/>
          <w:sz w:val="24"/>
          <w:szCs w:val="24"/>
        </w:rPr>
        <w:t xml:space="preserve"> </w:t>
      </w:r>
      <w:r w:rsidRPr="00A62689">
        <w:rPr>
          <w:sz w:val="24"/>
          <w:szCs w:val="24"/>
        </w:rPr>
        <w:t>analyzes</w:t>
      </w:r>
      <w:r w:rsidRPr="00A62689">
        <w:rPr>
          <w:spacing w:val="-5"/>
          <w:sz w:val="24"/>
          <w:szCs w:val="24"/>
        </w:rPr>
        <w:t xml:space="preserve"> </w:t>
      </w:r>
      <w:r w:rsidRPr="00A62689">
        <w:rPr>
          <w:sz w:val="24"/>
          <w:szCs w:val="24"/>
        </w:rPr>
        <w:t>budget</w:t>
      </w:r>
      <w:r w:rsidRPr="00A62689">
        <w:rPr>
          <w:spacing w:val="-4"/>
          <w:sz w:val="24"/>
          <w:szCs w:val="24"/>
        </w:rPr>
        <w:t xml:space="preserve"> </w:t>
      </w:r>
      <w:r w:rsidRPr="00A62689">
        <w:rPr>
          <w:sz w:val="24"/>
          <w:szCs w:val="24"/>
        </w:rPr>
        <w:t>and</w:t>
      </w:r>
      <w:r w:rsidRPr="00A62689">
        <w:rPr>
          <w:spacing w:val="-4"/>
          <w:sz w:val="24"/>
          <w:szCs w:val="24"/>
        </w:rPr>
        <w:t xml:space="preserve"> </w:t>
      </w:r>
      <w:r w:rsidRPr="00A62689">
        <w:rPr>
          <w:sz w:val="24"/>
          <w:szCs w:val="24"/>
        </w:rPr>
        <w:t>financial</w:t>
      </w:r>
      <w:r w:rsidRPr="00A62689">
        <w:rPr>
          <w:spacing w:val="-4"/>
          <w:sz w:val="24"/>
          <w:szCs w:val="24"/>
        </w:rPr>
        <w:t xml:space="preserve"> </w:t>
      </w:r>
      <w:r w:rsidRPr="00A62689">
        <w:rPr>
          <w:sz w:val="24"/>
          <w:szCs w:val="24"/>
        </w:rPr>
        <w:t>information,</w:t>
      </w:r>
      <w:r w:rsidRPr="00A62689">
        <w:rPr>
          <w:spacing w:val="-7"/>
          <w:sz w:val="24"/>
          <w:szCs w:val="24"/>
        </w:rPr>
        <w:t xml:space="preserve"> </w:t>
      </w:r>
      <w:r w:rsidRPr="00A62689">
        <w:rPr>
          <w:sz w:val="24"/>
          <w:szCs w:val="24"/>
        </w:rPr>
        <w:t>coordinates Board meetings, assists the Board in the developing and implementing IDA policies, maintains</w:t>
      </w:r>
      <w:r w:rsidRPr="00A62689">
        <w:rPr>
          <w:spacing w:val="-3"/>
          <w:sz w:val="24"/>
          <w:szCs w:val="24"/>
        </w:rPr>
        <w:t xml:space="preserve"> </w:t>
      </w:r>
      <w:r w:rsidRPr="00A62689">
        <w:rPr>
          <w:sz w:val="24"/>
          <w:szCs w:val="24"/>
        </w:rPr>
        <w:t>relations</w:t>
      </w:r>
      <w:r w:rsidRPr="00A62689">
        <w:rPr>
          <w:spacing w:val="-3"/>
          <w:sz w:val="24"/>
          <w:szCs w:val="24"/>
        </w:rPr>
        <w:t xml:space="preserve"> </w:t>
      </w:r>
      <w:r w:rsidRPr="00A62689">
        <w:rPr>
          <w:sz w:val="24"/>
          <w:szCs w:val="24"/>
        </w:rPr>
        <w:t>with</w:t>
      </w:r>
      <w:r w:rsidRPr="00A62689">
        <w:rPr>
          <w:spacing w:val="-2"/>
          <w:sz w:val="24"/>
          <w:szCs w:val="24"/>
        </w:rPr>
        <w:t xml:space="preserve"> </w:t>
      </w:r>
      <w:r w:rsidRPr="00A62689">
        <w:rPr>
          <w:sz w:val="24"/>
          <w:szCs w:val="24"/>
        </w:rPr>
        <w:t>the</w:t>
      </w:r>
      <w:r w:rsidRPr="00A62689">
        <w:rPr>
          <w:spacing w:val="-2"/>
          <w:sz w:val="24"/>
          <w:szCs w:val="24"/>
        </w:rPr>
        <w:t xml:space="preserve"> </w:t>
      </w:r>
      <w:r w:rsidRPr="00A62689">
        <w:rPr>
          <w:sz w:val="24"/>
          <w:szCs w:val="24"/>
        </w:rPr>
        <w:t>IDA's</w:t>
      </w:r>
      <w:r w:rsidRPr="00A62689">
        <w:rPr>
          <w:spacing w:val="-3"/>
          <w:sz w:val="24"/>
          <w:szCs w:val="24"/>
        </w:rPr>
        <w:t xml:space="preserve"> </w:t>
      </w:r>
      <w:r w:rsidRPr="00A62689">
        <w:rPr>
          <w:sz w:val="24"/>
          <w:szCs w:val="24"/>
        </w:rPr>
        <w:t>economic</w:t>
      </w:r>
      <w:r w:rsidRPr="00A62689">
        <w:rPr>
          <w:spacing w:val="-2"/>
          <w:sz w:val="24"/>
          <w:szCs w:val="24"/>
        </w:rPr>
        <w:t xml:space="preserve"> </w:t>
      </w:r>
      <w:r w:rsidRPr="00A62689">
        <w:rPr>
          <w:sz w:val="24"/>
          <w:szCs w:val="24"/>
        </w:rPr>
        <w:t>development</w:t>
      </w:r>
      <w:r w:rsidRPr="00A62689">
        <w:rPr>
          <w:spacing w:val="-2"/>
          <w:sz w:val="24"/>
          <w:szCs w:val="24"/>
        </w:rPr>
        <w:t xml:space="preserve"> </w:t>
      </w:r>
      <w:r w:rsidRPr="00A62689">
        <w:rPr>
          <w:sz w:val="24"/>
          <w:szCs w:val="24"/>
        </w:rPr>
        <w:t>partners,</w:t>
      </w:r>
      <w:r w:rsidRPr="00A62689">
        <w:rPr>
          <w:spacing w:val="-2"/>
          <w:sz w:val="24"/>
          <w:szCs w:val="24"/>
        </w:rPr>
        <w:t xml:space="preserve"> </w:t>
      </w:r>
      <w:r w:rsidRPr="00A62689">
        <w:rPr>
          <w:sz w:val="24"/>
          <w:szCs w:val="24"/>
        </w:rPr>
        <w:t>government</w:t>
      </w:r>
      <w:r w:rsidRPr="00A62689">
        <w:rPr>
          <w:spacing w:val="-6"/>
          <w:sz w:val="24"/>
          <w:szCs w:val="24"/>
        </w:rPr>
        <w:t xml:space="preserve"> </w:t>
      </w:r>
      <w:r w:rsidRPr="00A62689">
        <w:rPr>
          <w:sz w:val="24"/>
          <w:szCs w:val="24"/>
        </w:rPr>
        <w:t>agencies, and the public, administers IDA grant, loan, and lease programs, and helps to ensure compliance with applicable laws and regulations.</w:t>
      </w:r>
      <w:r w:rsidRPr="00A62689">
        <w:rPr>
          <w:spacing w:val="40"/>
          <w:sz w:val="24"/>
          <w:szCs w:val="24"/>
        </w:rPr>
        <w:t xml:space="preserve"> </w:t>
      </w:r>
      <w:r w:rsidRPr="00A62689">
        <w:rPr>
          <w:sz w:val="24"/>
          <w:szCs w:val="24"/>
        </w:rPr>
        <w:t>Prior to coming to the IDA, Jennifer worked for the Sullivan County Division of Planning and Environmental Management, focusing on agricultural land use planning and economic development.</w:t>
      </w:r>
      <w:r w:rsidRPr="00A62689">
        <w:rPr>
          <w:spacing w:val="40"/>
          <w:sz w:val="24"/>
          <w:szCs w:val="24"/>
        </w:rPr>
        <w:t xml:space="preserve"> </w:t>
      </w:r>
      <w:r w:rsidRPr="00A62689">
        <w:rPr>
          <w:sz w:val="24"/>
          <w:szCs w:val="24"/>
        </w:rPr>
        <w:t>Jennifer holds a BA in Peace, War and Defense from the University of</w:t>
      </w:r>
      <w:r w:rsidRPr="00A62689">
        <w:rPr>
          <w:spacing w:val="-2"/>
          <w:sz w:val="24"/>
          <w:szCs w:val="24"/>
        </w:rPr>
        <w:t xml:space="preserve"> </w:t>
      </w:r>
      <w:r w:rsidRPr="00A62689">
        <w:rPr>
          <w:sz w:val="24"/>
          <w:szCs w:val="24"/>
        </w:rPr>
        <w:t>North Carolina at Chapel Hill, and an MA in Social Science from the Environment and Community Program at Humboldt State University in Arcata, CA.</w:t>
      </w:r>
    </w:p>
    <w:p w14:paraId="5D76D248" w14:textId="77777777" w:rsidR="00DA0D37" w:rsidRPr="00A62689" w:rsidRDefault="00A6485F">
      <w:pPr>
        <w:pStyle w:val="ListParagraph"/>
        <w:numPr>
          <w:ilvl w:val="0"/>
          <w:numId w:val="1"/>
        </w:numPr>
        <w:tabs>
          <w:tab w:val="left" w:pos="480"/>
        </w:tabs>
        <w:ind w:left="480" w:right="481"/>
        <w:rPr>
          <w:sz w:val="24"/>
          <w:szCs w:val="24"/>
        </w:rPr>
      </w:pPr>
      <w:r w:rsidRPr="00A62689">
        <w:rPr>
          <w:b/>
          <w:sz w:val="24"/>
          <w:szCs w:val="24"/>
        </w:rPr>
        <w:t>Julio Garaicoechea</w:t>
      </w:r>
      <w:r w:rsidRPr="00A62689">
        <w:rPr>
          <w:sz w:val="24"/>
          <w:szCs w:val="24"/>
        </w:rPr>
        <w:t>, Project Manager.</w:t>
      </w:r>
      <w:r w:rsidRPr="00A62689">
        <w:rPr>
          <w:spacing w:val="40"/>
          <w:sz w:val="24"/>
          <w:szCs w:val="24"/>
        </w:rPr>
        <w:t xml:space="preserve"> </w:t>
      </w:r>
      <w:r w:rsidRPr="00A62689">
        <w:rPr>
          <w:sz w:val="24"/>
          <w:szCs w:val="24"/>
        </w:rPr>
        <w:t xml:space="preserve">Mr. Garaicoechea provides the necessary administrative, </w:t>
      </w:r>
      <w:proofErr w:type="gramStart"/>
      <w:r w:rsidRPr="00A62689">
        <w:rPr>
          <w:sz w:val="24"/>
          <w:szCs w:val="24"/>
        </w:rPr>
        <w:t>budgeting</w:t>
      </w:r>
      <w:proofErr w:type="gramEnd"/>
      <w:r w:rsidRPr="00A62689">
        <w:rPr>
          <w:sz w:val="24"/>
          <w:szCs w:val="24"/>
        </w:rPr>
        <w:t xml:space="preserve"> and financial reporting support to enable the IDA to make responsible</w:t>
      </w:r>
      <w:r w:rsidRPr="00A62689">
        <w:rPr>
          <w:spacing w:val="-4"/>
          <w:sz w:val="24"/>
          <w:szCs w:val="24"/>
        </w:rPr>
        <w:t xml:space="preserve"> </w:t>
      </w:r>
      <w:r w:rsidRPr="00A62689">
        <w:rPr>
          <w:sz w:val="24"/>
          <w:szCs w:val="24"/>
        </w:rPr>
        <w:t>and</w:t>
      </w:r>
      <w:r w:rsidRPr="00A62689">
        <w:rPr>
          <w:spacing w:val="-4"/>
          <w:sz w:val="24"/>
          <w:szCs w:val="24"/>
        </w:rPr>
        <w:t xml:space="preserve"> </w:t>
      </w:r>
      <w:r w:rsidRPr="00A62689">
        <w:rPr>
          <w:sz w:val="24"/>
          <w:szCs w:val="24"/>
        </w:rPr>
        <w:t>prudent</w:t>
      </w:r>
      <w:r w:rsidRPr="00A62689">
        <w:rPr>
          <w:spacing w:val="-4"/>
          <w:sz w:val="24"/>
          <w:szCs w:val="24"/>
        </w:rPr>
        <w:t xml:space="preserve"> </w:t>
      </w:r>
      <w:r w:rsidRPr="00A62689">
        <w:rPr>
          <w:sz w:val="24"/>
          <w:szCs w:val="24"/>
        </w:rPr>
        <w:t>policy</w:t>
      </w:r>
      <w:r w:rsidRPr="00A62689">
        <w:rPr>
          <w:spacing w:val="-4"/>
          <w:sz w:val="24"/>
          <w:szCs w:val="24"/>
        </w:rPr>
        <w:t xml:space="preserve"> </w:t>
      </w:r>
      <w:r w:rsidRPr="00A62689">
        <w:rPr>
          <w:sz w:val="24"/>
          <w:szCs w:val="24"/>
        </w:rPr>
        <w:t>and</w:t>
      </w:r>
      <w:r w:rsidRPr="00A62689">
        <w:rPr>
          <w:spacing w:val="-4"/>
          <w:sz w:val="24"/>
          <w:szCs w:val="24"/>
        </w:rPr>
        <w:t xml:space="preserve"> </w:t>
      </w:r>
      <w:r w:rsidRPr="00A62689">
        <w:rPr>
          <w:sz w:val="24"/>
          <w:szCs w:val="24"/>
        </w:rPr>
        <w:t>programmatic</w:t>
      </w:r>
      <w:r w:rsidRPr="00A62689">
        <w:rPr>
          <w:spacing w:val="-4"/>
          <w:sz w:val="24"/>
          <w:szCs w:val="24"/>
        </w:rPr>
        <w:t xml:space="preserve"> </w:t>
      </w:r>
      <w:r w:rsidRPr="00A62689">
        <w:rPr>
          <w:sz w:val="24"/>
          <w:szCs w:val="24"/>
        </w:rPr>
        <w:t>decisions,</w:t>
      </w:r>
      <w:r w:rsidRPr="00A62689">
        <w:rPr>
          <w:spacing w:val="-4"/>
          <w:sz w:val="24"/>
          <w:szCs w:val="24"/>
        </w:rPr>
        <w:t xml:space="preserve"> </w:t>
      </w:r>
      <w:r w:rsidRPr="00A62689">
        <w:rPr>
          <w:sz w:val="24"/>
          <w:szCs w:val="24"/>
        </w:rPr>
        <w:t>and</w:t>
      </w:r>
      <w:r w:rsidRPr="00A62689">
        <w:rPr>
          <w:spacing w:val="-4"/>
          <w:sz w:val="24"/>
          <w:szCs w:val="24"/>
        </w:rPr>
        <w:t xml:space="preserve"> </w:t>
      </w:r>
      <w:r w:rsidRPr="00A62689">
        <w:rPr>
          <w:sz w:val="24"/>
          <w:szCs w:val="24"/>
        </w:rPr>
        <w:t>maintains</w:t>
      </w:r>
      <w:r w:rsidRPr="00A62689">
        <w:rPr>
          <w:spacing w:val="-5"/>
          <w:sz w:val="24"/>
          <w:szCs w:val="24"/>
        </w:rPr>
        <w:t xml:space="preserve"> </w:t>
      </w:r>
      <w:r w:rsidRPr="00A62689">
        <w:rPr>
          <w:sz w:val="24"/>
          <w:szCs w:val="24"/>
        </w:rPr>
        <w:t>strong</w:t>
      </w:r>
      <w:r w:rsidRPr="00A62689">
        <w:rPr>
          <w:spacing w:val="-7"/>
          <w:sz w:val="24"/>
          <w:szCs w:val="24"/>
        </w:rPr>
        <w:t xml:space="preserve"> </w:t>
      </w:r>
      <w:r w:rsidRPr="00A62689">
        <w:rPr>
          <w:sz w:val="24"/>
          <w:szCs w:val="24"/>
        </w:rPr>
        <w:t>working relationships with private stakeholders, elected officials, public agencies, community partner organizations and the business community. Julio holds a MA in Economics from Hunter College in New York City, focusing on the effects of microfinance.</w:t>
      </w:r>
    </w:p>
    <w:p w14:paraId="49121CD8" w14:textId="20441A13" w:rsidR="00A62689" w:rsidRPr="00A62689" w:rsidRDefault="00A62689">
      <w:pPr>
        <w:pStyle w:val="ListParagraph"/>
        <w:numPr>
          <w:ilvl w:val="0"/>
          <w:numId w:val="1"/>
        </w:numPr>
        <w:tabs>
          <w:tab w:val="left" w:pos="480"/>
        </w:tabs>
        <w:ind w:left="480" w:right="481"/>
        <w:rPr>
          <w:sz w:val="24"/>
          <w:szCs w:val="24"/>
        </w:rPr>
      </w:pPr>
      <w:r w:rsidRPr="00A62689">
        <w:rPr>
          <w:b/>
          <w:sz w:val="24"/>
          <w:szCs w:val="24"/>
        </w:rPr>
        <w:t xml:space="preserve">Bethanii Padu, </w:t>
      </w:r>
      <w:r w:rsidRPr="00A62689">
        <w:rPr>
          <w:bCs/>
          <w:sz w:val="24"/>
          <w:szCs w:val="24"/>
        </w:rPr>
        <w:t xml:space="preserve">Economic Development Coordinator. </w:t>
      </w:r>
      <w:r w:rsidRPr="00A62689">
        <w:rPr>
          <w:sz w:val="24"/>
          <w:szCs w:val="24"/>
        </w:rPr>
        <w:t xml:space="preserve">Ms. Padu assists with the administration of the IDA’s tax abatement programs, </w:t>
      </w:r>
      <w:proofErr w:type="gramStart"/>
      <w:r w:rsidRPr="00A62689">
        <w:rPr>
          <w:sz w:val="24"/>
          <w:szCs w:val="24"/>
        </w:rPr>
        <w:t>loan</w:t>
      </w:r>
      <w:proofErr w:type="gramEnd"/>
      <w:r w:rsidRPr="00A62689">
        <w:rPr>
          <w:sz w:val="24"/>
          <w:szCs w:val="24"/>
        </w:rPr>
        <w:t xml:space="preserve"> and lease programs, and maintains relationships with the agency’s Board, project representatives, and other stakeholders. Prior to joining the IDA in 2023, Ms. Padu was in commercial banking for three years. Bethanii holds a BA in Finance from Georgia State University.</w:t>
      </w:r>
    </w:p>
    <w:p w14:paraId="326DFABC" w14:textId="77777777" w:rsidR="00DA0D37" w:rsidRDefault="00DA0D37">
      <w:pPr>
        <w:pStyle w:val="BodyText"/>
      </w:pPr>
    </w:p>
    <w:p w14:paraId="4038CB53" w14:textId="77777777" w:rsidR="00DA0D37" w:rsidRDefault="00DA0D37">
      <w:pPr>
        <w:pStyle w:val="BodyText"/>
      </w:pPr>
    </w:p>
    <w:p w14:paraId="5DDCFE80" w14:textId="77777777" w:rsidR="00DA0D37" w:rsidRDefault="00DA0D37">
      <w:pPr>
        <w:pStyle w:val="BodyText"/>
      </w:pPr>
    </w:p>
    <w:p w14:paraId="021C5C0E" w14:textId="77777777" w:rsidR="00DA0D37" w:rsidRDefault="00DA0D37">
      <w:pPr>
        <w:pStyle w:val="BodyText"/>
      </w:pPr>
    </w:p>
    <w:p w14:paraId="1504399D" w14:textId="77777777" w:rsidR="00DA0D37" w:rsidRDefault="00DA0D37">
      <w:pPr>
        <w:pStyle w:val="BodyText"/>
      </w:pPr>
    </w:p>
    <w:p w14:paraId="5E22FC2D" w14:textId="77777777" w:rsidR="00DA0D37" w:rsidRDefault="00DA0D37">
      <w:pPr>
        <w:pStyle w:val="BodyText"/>
      </w:pPr>
    </w:p>
    <w:p w14:paraId="7F312768" w14:textId="77777777" w:rsidR="00DA0D37" w:rsidRDefault="00DA0D37">
      <w:pPr>
        <w:pStyle w:val="BodyText"/>
      </w:pPr>
    </w:p>
    <w:p w14:paraId="1BC1B18D" w14:textId="77777777" w:rsidR="00DA0D37" w:rsidRDefault="00DA0D37">
      <w:pPr>
        <w:pStyle w:val="BodyText"/>
      </w:pPr>
    </w:p>
    <w:p w14:paraId="70C52FEF" w14:textId="77777777" w:rsidR="00DA0D37" w:rsidRDefault="00DA0D37">
      <w:pPr>
        <w:pStyle w:val="BodyText"/>
      </w:pPr>
    </w:p>
    <w:p w14:paraId="57CCC920" w14:textId="77777777" w:rsidR="00DA0D37" w:rsidRDefault="00DA0D37">
      <w:pPr>
        <w:pStyle w:val="BodyText"/>
      </w:pPr>
    </w:p>
    <w:p w14:paraId="664CC0A4" w14:textId="77777777" w:rsidR="00DA0D37" w:rsidRDefault="00DA0D37">
      <w:pPr>
        <w:pStyle w:val="BodyText"/>
      </w:pPr>
    </w:p>
    <w:p w14:paraId="298742A0" w14:textId="77777777" w:rsidR="00DA0D37" w:rsidRDefault="00DA0D37">
      <w:pPr>
        <w:pStyle w:val="BodyText"/>
      </w:pPr>
    </w:p>
    <w:p w14:paraId="4513AEF2" w14:textId="77777777" w:rsidR="00DA0D37" w:rsidRDefault="00DA0D37">
      <w:pPr>
        <w:pStyle w:val="BodyText"/>
      </w:pPr>
    </w:p>
    <w:p w14:paraId="1F2B43F2" w14:textId="77777777" w:rsidR="00DA0D37" w:rsidRDefault="00DA0D37">
      <w:pPr>
        <w:pStyle w:val="BodyText"/>
      </w:pPr>
    </w:p>
    <w:p w14:paraId="59DA6012" w14:textId="77777777" w:rsidR="00DA0D37" w:rsidRDefault="00DA0D37">
      <w:pPr>
        <w:pStyle w:val="BodyText"/>
      </w:pPr>
    </w:p>
    <w:p w14:paraId="29A4857B" w14:textId="77777777" w:rsidR="00DA0D37" w:rsidRDefault="00DA0D37">
      <w:pPr>
        <w:pStyle w:val="BodyText"/>
      </w:pPr>
    </w:p>
    <w:p w14:paraId="27A18B96" w14:textId="77777777" w:rsidR="00DA0D37" w:rsidRDefault="00DA0D37">
      <w:pPr>
        <w:pStyle w:val="BodyText"/>
      </w:pPr>
    </w:p>
    <w:p w14:paraId="7B74D367" w14:textId="77777777" w:rsidR="00DA0D37" w:rsidRDefault="00DA0D37">
      <w:pPr>
        <w:pStyle w:val="BodyText"/>
        <w:spacing w:before="86"/>
      </w:pPr>
    </w:p>
    <w:p w14:paraId="4BDF156C" w14:textId="65A058A9" w:rsidR="00DA0D37" w:rsidRDefault="00C20625">
      <w:pPr>
        <w:pStyle w:val="BodyText"/>
        <w:spacing w:before="1"/>
        <w:ind w:right="673"/>
        <w:jc w:val="right"/>
      </w:pPr>
      <w:r>
        <w:rPr>
          <w:spacing w:val="-2"/>
        </w:rPr>
        <w:t>1/25/24</w:t>
      </w:r>
    </w:p>
    <w:sectPr w:rsidR="00DA0D37">
      <w:pgSz w:w="12240" w:h="15840"/>
      <w:pgMar w:top="1240" w:right="9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6775F"/>
    <w:multiLevelType w:val="hybridMultilevel"/>
    <w:tmpl w:val="2AF8E1C4"/>
    <w:lvl w:ilvl="0" w:tplc="03C02B34">
      <w:numFmt w:val="bullet"/>
      <w:lvlText w:val="•"/>
      <w:lvlJc w:val="left"/>
      <w:pPr>
        <w:ind w:left="480" w:hanging="360"/>
      </w:pPr>
      <w:rPr>
        <w:rFonts w:hint="default"/>
        <w:lang w:val="en-US" w:eastAsia="en-US" w:bidi="ar-SA"/>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45906968"/>
    <w:multiLevelType w:val="hybridMultilevel"/>
    <w:tmpl w:val="9A36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36580"/>
    <w:multiLevelType w:val="hybridMultilevel"/>
    <w:tmpl w:val="43C0B1AE"/>
    <w:lvl w:ilvl="0" w:tplc="DA2EC604">
      <w:numFmt w:val="bullet"/>
      <w:lvlText w:val=""/>
      <w:lvlJc w:val="left"/>
      <w:pPr>
        <w:ind w:left="479" w:hanging="360"/>
      </w:pPr>
      <w:rPr>
        <w:rFonts w:ascii="Symbol" w:eastAsia="Symbol" w:hAnsi="Symbol" w:cs="Symbol" w:hint="default"/>
        <w:b w:val="0"/>
        <w:bCs w:val="0"/>
        <w:i w:val="0"/>
        <w:iCs w:val="0"/>
        <w:spacing w:val="0"/>
        <w:w w:val="99"/>
        <w:sz w:val="20"/>
        <w:szCs w:val="20"/>
        <w:lang w:val="en-US" w:eastAsia="en-US" w:bidi="ar-SA"/>
      </w:rPr>
    </w:lvl>
    <w:lvl w:ilvl="1" w:tplc="03C02B34">
      <w:numFmt w:val="bullet"/>
      <w:lvlText w:val="•"/>
      <w:lvlJc w:val="left"/>
      <w:pPr>
        <w:ind w:left="1398" w:hanging="360"/>
      </w:pPr>
      <w:rPr>
        <w:rFonts w:hint="default"/>
        <w:lang w:val="en-US" w:eastAsia="en-US" w:bidi="ar-SA"/>
      </w:rPr>
    </w:lvl>
    <w:lvl w:ilvl="2" w:tplc="C62038CE">
      <w:numFmt w:val="bullet"/>
      <w:lvlText w:val="•"/>
      <w:lvlJc w:val="left"/>
      <w:pPr>
        <w:ind w:left="2316" w:hanging="360"/>
      </w:pPr>
      <w:rPr>
        <w:rFonts w:hint="default"/>
        <w:lang w:val="en-US" w:eastAsia="en-US" w:bidi="ar-SA"/>
      </w:rPr>
    </w:lvl>
    <w:lvl w:ilvl="3" w:tplc="A49A2320">
      <w:numFmt w:val="bullet"/>
      <w:lvlText w:val="•"/>
      <w:lvlJc w:val="left"/>
      <w:pPr>
        <w:ind w:left="3234" w:hanging="360"/>
      </w:pPr>
      <w:rPr>
        <w:rFonts w:hint="default"/>
        <w:lang w:val="en-US" w:eastAsia="en-US" w:bidi="ar-SA"/>
      </w:rPr>
    </w:lvl>
    <w:lvl w:ilvl="4" w:tplc="DC9040F6">
      <w:numFmt w:val="bullet"/>
      <w:lvlText w:val="•"/>
      <w:lvlJc w:val="left"/>
      <w:pPr>
        <w:ind w:left="4152" w:hanging="360"/>
      </w:pPr>
      <w:rPr>
        <w:rFonts w:hint="default"/>
        <w:lang w:val="en-US" w:eastAsia="en-US" w:bidi="ar-SA"/>
      </w:rPr>
    </w:lvl>
    <w:lvl w:ilvl="5" w:tplc="B1DE494A">
      <w:numFmt w:val="bullet"/>
      <w:lvlText w:val="•"/>
      <w:lvlJc w:val="left"/>
      <w:pPr>
        <w:ind w:left="5070" w:hanging="360"/>
      </w:pPr>
      <w:rPr>
        <w:rFonts w:hint="default"/>
        <w:lang w:val="en-US" w:eastAsia="en-US" w:bidi="ar-SA"/>
      </w:rPr>
    </w:lvl>
    <w:lvl w:ilvl="6" w:tplc="1E8060B6">
      <w:numFmt w:val="bullet"/>
      <w:lvlText w:val="•"/>
      <w:lvlJc w:val="left"/>
      <w:pPr>
        <w:ind w:left="5988" w:hanging="360"/>
      </w:pPr>
      <w:rPr>
        <w:rFonts w:hint="default"/>
        <w:lang w:val="en-US" w:eastAsia="en-US" w:bidi="ar-SA"/>
      </w:rPr>
    </w:lvl>
    <w:lvl w:ilvl="7" w:tplc="A66C135E">
      <w:numFmt w:val="bullet"/>
      <w:lvlText w:val="•"/>
      <w:lvlJc w:val="left"/>
      <w:pPr>
        <w:ind w:left="6906" w:hanging="360"/>
      </w:pPr>
      <w:rPr>
        <w:rFonts w:hint="default"/>
        <w:lang w:val="en-US" w:eastAsia="en-US" w:bidi="ar-SA"/>
      </w:rPr>
    </w:lvl>
    <w:lvl w:ilvl="8" w:tplc="7C0E8E40">
      <w:numFmt w:val="bullet"/>
      <w:lvlText w:val="•"/>
      <w:lvlJc w:val="left"/>
      <w:pPr>
        <w:ind w:left="7824" w:hanging="360"/>
      </w:pPr>
      <w:rPr>
        <w:rFonts w:hint="default"/>
        <w:lang w:val="en-US" w:eastAsia="en-US" w:bidi="ar-SA"/>
      </w:rPr>
    </w:lvl>
  </w:abstractNum>
  <w:num w:numId="1" w16cid:durableId="768087281">
    <w:abstractNumId w:val="2"/>
  </w:num>
  <w:num w:numId="2" w16cid:durableId="316300415">
    <w:abstractNumId w:val="1"/>
  </w:num>
  <w:num w:numId="3" w16cid:durableId="495458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37"/>
    <w:rsid w:val="001D0D33"/>
    <w:rsid w:val="005022C4"/>
    <w:rsid w:val="00A62689"/>
    <w:rsid w:val="00A6485F"/>
    <w:rsid w:val="00AB065F"/>
    <w:rsid w:val="00AF6F44"/>
    <w:rsid w:val="00C20625"/>
    <w:rsid w:val="00DA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4B59"/>
  <w15:docId w15:val="{614E6553-2EE5-4186-8C36-870B09E3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1"/>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Egan</dc:creator>
  <cp:lastModifiedBy>Bethanii Padu</cp:lastModifiedBy>
  <cp:revision>3</cp:revision>
  <dcterms:created xsi:type="dcterms:W3CDTF">2024-04-12T14:45:00Z</dcterms:created>
  <dcterms:modified xsi:type="dcterms:W3CDTF">2024-04-12T14:45:00Z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 2016</vt:lpwstr>
  </property>
  <property fmtid="{D5CDD505-2E9C-101B-9397-08002B2CF9AE}" pid="4" name="LastSaved">
    <vt:filetime>2024-01-21T00:00:00Z</vt:filetime>
  </property>
  <property fmtid="{D5CDD505-2E9C-101B-9397-08002B2CF9AE}" pid="5" name="Producer">
    <vt:lpwstr>Microsoft® Word 2016</vt:lpwstr>
  </property>
</Properties>
</file>